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6115E0" w:rsidRPr="002A089B" w:rsidRDefault="009F2DE8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«Сосьвинская средняя общеобразовательная школа»</w:t>
      </w: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445" w:rsidRPr="003F01F3" w:rsidRDefault="00155445" w:rsidP="00155445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Утверждено Методическим Советом </w:t>
      </w:r>
    </w:p>
    <w:p w:rsidR="00155445" w:rsidRPr="003F01F3" w:rsidRDefault="00155445" w:rsidP="00155445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МБОУ «Сосьвинская СОШ»</w:t>
      </w:r>
    </w:p>
    <w:p w:rsidR="00155445" w:rsidRPr="003F01F3" w:rsidRDefault="00155445" w:rsidP="00155445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</w:t>
      </w: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сентября 2022 г</w:t>
      </w:r>
    </w:p>
    <w:p w:rsidR="006115E0" w:rsidRPr="002A089B" w:rsidRDefault="006115E0" w:rsidP="00155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115E0" w:rsidRPr="002A089B" w:rsidRDefault="006115E0" w:rsidP="003F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5E0" w:rsidRPr="002A089B" w:rsidRDefault="005D735D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наставника с молодым специалистом</w:t>
      </w: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педагогом – психологом</w:t>
      </w:r>
    </w:p>
    <w:p w:rsidR="009F2DE8" w:rsidRPr="002A089B" w:rsidRDefault="009F2DE8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вместе»</w:t>
      </w: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0" w:rsidRPr="002A089B" w:rsidRDefault="00356DCA" w:rsidP="003F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9F2DE8"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2023</w:t>
      </w:r>
      <w:r w:rsidR="006115E0"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</w:t>
      </w:r>
      <w:r w:rsidR="009F2DE8"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6115E0"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0" w:rsidRPr="002A089B" w:rsidRDefault="006115E0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0" w:rsidRPr="002A089B" w:rsidRDefault="006115E0" w:rsidP="003F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0" w:rsidRPr="002A089B" w:rsidRDefault="00B573A9" w:rsidP="003F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BC05176" wp14:editId="3C01EE97">
            <wp:extent cx="3664662" cy="2441643"/>
            <wp:effectExtent l="0" t="0" r="0" b="0"/>
            <wp:docPr id="1" name="Рисунок 1" descr="F:\наставничество\0710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авничество\07101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42" cy="24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E0" w:rsidRPr="002A089B" w:rsidRDefault="006115E0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E0" w:rsidRPr="002A089B" w:rsidRDefault="006115E0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E0" w:rsidRPr="002A089B" w:rsidRDefault="006115E0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E0" w:rsidRDefault="006115E0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7" w:rsidRPr="002A089B" w:rsidRDefault="00222947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E0" w:rsidRPr="002A089B" w:rsidRDefault="006115E0" w:rsidP="003F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E0" w:rsidRPr="007B3A16" w:rsidRDefault="00B573A9" w:rsidP="003F7A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B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7B3A16" w:rsidRPr="007B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Наставник</w:t>
      </w:r>
      <w:r w:rsidR="006115E0" w:rsidRPr="007B3A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115E0" w:rsidRPr="002A089B" w:rsidRDefault="009F2DE8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Кузнецова Людмила Николаевна</w:t>
      </w:r>
    </w:p>
    <w:p w:rsidR="009F2DE8" w:rsidRDefault="007B3A16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Наставляемый:</w:t>
      </w:r>
    </w:p>
    <w:p w:rsidR="007B3A16" w:rsidRDefault="007B3A16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Сандова Илона Александровна</w:t>
      </w:r>
    </w:p>
    <w:p w:rsidR="00222947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22947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22947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22947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22947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22947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22947" w:rsidRPr="002A089B" w:rsidRDefault="00222947" w:rsidP="003F7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73A9" w:rsidRPr="002A089B" w:rsidRDefault="00B573A9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Девиз наставника «Мы отрываем ВМЕСТЕ то, что ЗНАЮ Я»</w:t>
      </w:r>
    </w:p>
    <w:p w:rsidR="00D578AF" w:rsidRPr="002A089B" w:rsidRDefault="00D578AF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педагоге – наставнике</w:t>
      </w:r>
    </w:p>
    <w:p w:rsidR="00D578AF" w:rsidRPr="002A089B" w:rsidRDefault="009F2DE8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Кузнецова Людмила Николаевна</w:t>
      </w:r>
      <w:r w:rsidR="00D578AF"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педагог-психолог</w:t>
      </w:r>
    </w:p>
    <w:p w:rsidR="00D578AF" w:rsidRPr="002A089B" w:rsidRDefault="00D578AF" w:rsidP="003F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стаж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F2DE8"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 по данной специальности педагога-психолога- 28  лет, педагогический стаж- 33 года</w:t>
      </w:r>
    </w:p>
    <w:p w:rsidR="00B573A9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работы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573A9"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B573A9" w:rsidRPr="002A089B" w:rsidRDefault="00B573A9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«Сосьвинская средняя общеобразовательная школа»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педагог-психолог</w:t>
      </w:r>
      <w:r w:rsidR="009F2DE8"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 классов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высшее.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</w:t>
      </w:r>
      <w:r w:rsidR="009F2DE8"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высшая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Молодой специалист: </w:t>
      </w:r>
      <w:r w:rsidR="009F2DE8"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Сандова Илона Александровна</w:t>
      </w: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педагог-психолог</w:t>
      </w:r>
    </w:p>
    <w:p w:rsidR="00D578AF" w:rsidRPr="002A089B" w:rsidRDefault="00D578AF" w:rsidP="003F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молодом специалисте</w:t>
      </w:r>
    </w:p>
    <w:p w:rsidR="00B573A9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работы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573A9"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B573A9" w:rsidRPr="002A089B" w:rsidRDefault="00B573A9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«Сосьвинская средняя общеобразовательная школа»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педагог-психолог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высшее.</w:t>
      </w:r>
    </w:p>
    <w:p w:rsidR="00D578AF" w:rsidRPr="002A089B" w:rsidRDefault="00D578AF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базовая</w:t>
      </w:r>
    </w:p>
    <w:p w:rsidR="006115E0" w:rsidRPr="002A089B" w:rsidRDefault="006115E0" w:rsidP="003F7A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center"/>
        <w:rPr>
          <w:b/>
          <w:color w:val="000000"/>
        </w:rPr>
      </w:pPr>
      <w:r w:rsidRPr="002A089B">
        <w:rPr>
          <w:b/>
          <w:color w:val="000000"/>
        </w:rPr>
        <w:t>Пояснительная записка</w:t>
      </w:r>
      <w:r w:rsidR="00050377" w:rsidRPr="002A089B">
        <w:rPr>
          <w:b/>
          <w:color w:val="000000"/>
        </w:rPr>
        <w:t>.</w:t>
      </w:r>
    </w:p>
    <w:p w:rsidR="006115E0" w:rsidRPr="002A089B" w:rsidRDefault="006115E0" w:rsidP="003F7AB1">
      <w:pPr>
        <w:pStyle w:val="a5"/>
        <w:spacing w:before="0" w:beforeAutospacing="0" w:after="240" w:afterAutospacing="0"/>
        <w:ind w:firstLine="708"/>
        <w:jc w:val="both"/>
        <w:rPr>
          <w:color w:val="000000"/>
        </w:rPr>
      </w:pPr>
      <w:r w:rsidRPr="002A089B">
        <w:rPr>
          <w:color w:val="000000"/>
        </w:rPr>
        <w:t xml:space="preserve">Современному образовательному учреждению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педагогами показывает, что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длительное время. Исследования работы с молодыми педагогами показывают, что наибольшие сложности у начинающих педагогов вызывают вопросы организации занятия, дисциплины и порядка на занятии, методическая сторона занятия, оформление документации, организация </w:t>
      </w:r>
      <w:r w:rsidR="00DB2CE3" w:rsidRPr="002A089B">
        <w:rPr>
          <w:color w:val="000000"/>
        </w:rPr>
        <w:t>консультаций</w:t>
      </w:r>
      <w:r w:rsidRPr="002A089B">
        <w:rPr>
          <w:color w:val="000000"/>
        </w:rPr>
        <w:t xml:space="preserve"> с родителями учащихся, осуществление индивидуальной</w:t>
      </w:r>
      <w:r w:rsidR="00DB2CE3" w:rsidRPr="002A089B">
        <w:rPr>
          <w:color w:val="000000"/>
        </w:rPr>
        <w:t xml:space="preserve"> </w:t>
      </w:r>
      <w:r w:rsidRPr="002A089B">
        <w:rPr>
          <w:color w:val="000000"/>
        </w:rPr>
        <w:t>работы. Проблемы возникают в связи с тем, что молодой педагог</w:t>
      </w:r>
      <w:r w:rsidR="00DB2CE3" w:rsidRPr="002A089B">
        <w:rPr>
          <w:color w:val="000000"/>
        </w:rPr>
        <w:t>-психолог</w:t>
      </w:r>
      <w:r w:rsidRPr="002A089B">
        <w:rPr>
          <w:color w:val="000000"/>
        </w:rPr>
        <w:t xml:space="preserve">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молодым специалистам. Работа с молодыми педагогами традиционно является одной из самых важных составляющих методической работы образовательного учреждения.</w:t>
      </w:r>
    </w:p>
    <w:p w:rsidR="006115E0" w:rsidRPr="002A089B" w:rsidRDefault="006115E0" w:rsidP="003F7AB1">
      <w:pPr>
        <w:pStyle w:val="a5"/>
        <w:spacing w:before="0" w:beforeAutospacing="0" w:after="240" w:afterAutospacing="0"/>
        <w:ind w:firstLine="708"/>
        <w:jc w:val="both"/>
        <w:rPr>
          <w:color w:val="000000"/>
        </w:rPr>
      </w:pPr>
      <w:r w:rsidRPr="002A089B">
        <w:rPr>
          <w:color w:val="000000"/>
        </w:rPr>
        <w:t>Период вхождения молодого педагога</w:t>
      </w:r>
      <w:r w:rsidR="00222947">
        <w:rPr>
          <w:color w:val="000000"/>
        </w:rPr>
        <w:t xml:space="preserve"> </w:t>
      </w:r>
      <w:r w:rsidRPr="002A089B">
        <w:rPr>
          <w:color w:val="000000"/>
        </w:rPr>
        <w:t xml:space="preserve">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педагог</w:t>
      </w:r>
      <w:r w:rsidR="00222947">
        <w:rPr>
          <w:color w:val="000000"/>
        </w:rPr>
        <w:t xml:space="preserve"> </w:t>
      </w:r>
      <w:r w:rsidR="00DB2CE3" w:rsidRPr="002A089B">
        <w:rPr>
          <w:color w:val="000000"/>
        </w:rPr>
        <w:t xml:space="preserve"> </w:t>
      </w:r>
      <w:r w:rsidRPr="002A089B">
        <w:rPr>
          <w:color w:val="000000"/>
        </w:rPr>
        <w:t>как профессионал, останетс</w:t>
      </w:r>
      <w:r w:rsidR="009F2DE8" w:rsidRPr="002A089B">
        <w:rPr>
          <w:color w:val="000000"/>
        </w:rPr>
        <w:t xml:space="preserve">я ли он в сфере </w:t>
      </w:r>
      <w:r w:rsidRPr="002A089B">
        <w:rPr>
          <w:color w:val="000000"/>
        </w:rPr>
        <w:t>образования или найдет с</w:t>
      </w:r>
      <w:r w:rsidR="00383B08" w:rsidRPr="002A089B">
        <w:rPr>
          <w:color w:val="000000"/>
        </w:rPr>
        <w:t>ебя в другой сфере деятельности или вообще останется ли он в сельской школе.</w:t>
      </w:r>
    </w:p>
    <w:p w:rsidR="006115E0" w:rsidRPr="002A089B" w:rsidRDefault="006115E0" w:rsidP="003F7AB1">
      <w:pPr>
        <w:pStyle w:val="a5"/>
        <w:spacing w:before="0" w:beforeAutospacing="0" w:after="240" w:afterAutospacing="0"/>
        <w:ind w:firstLine="708"/>
        <w:jc w:val="both"/>
        <w:rPr>
          <w:color w:val="000000"/>
        </w:rPr>
      </w:pPr>
      <w:r w:rsidRPr="00520CE0">
        <w:rPr>
          <w:b/>
          <w:color w:val="000000"/>
        </w:rPr>
        <w:t>Особенностью труда</w:t>
      </w:r>
      <w:r w:rsidRPr="002A089B">
        <w:rPr>
          <w:color w:val="000000"/>
        </w:rPr>
        <w:t xml:space="preserve"> начинающих педагогов</w:t>
      </w:r>
      <w:r w:rsidR="00DB2CE3" w:rsidRPr="002A089B">
        <w:rPr>
          <w:color w:val="000000"/>
        </w:rPr>
        <w:t>-психологов</w:t>
      </w:r>
      <w:r w:rsidRPr="002A089B">
        <w:rPr>
          <w:color w:val="000000"/>
        </w:rPr>
        <w:t xml:space="preserve"> является то, что они с первого дня работы имеют те же самые обязанности и несут ту же ответственность, что и педагоги</w:t>
      </w:r>
      <w:r w:rsidR="00DB2CE3" w:rsidRPr="002A089B">
        <w:rPr>
          <w:color w:val="000000"/>
        </w:rPr>
        <w:t>-психологи</w:t>
      </w:r>
      <w:r w:rsidRPr="002A089B">
        <w:rPr>
          <w:color w:val="000000"/>
        </w:rPr>
        <w:t xml:space="preserve"> с многолетним стажем, а родители и коллеги по работе ожидают от них столь же безупречного профессионализма.</w:t>
      </w:r>
      <w:r w:rsidR="00222947">
        <w:rPr>
          <w:color w:val="000000"/>
        </w:rPr>
        <w:t xml:space="preserve"> А родители часто путают работу школьного психолога с работой психотерапевта.</w:t>
      </w:r>
    </w:p>
    <w:p w:rsidR="00D74040" w:rsidRPr="002A089B" w:rsidRDefault="00D74040" w:rsidP="00222947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89B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разработки программы наставничества </w:t>
      </w:r>
    </w:p>
    <w:p w:rsidR="00D74040" w:rsidRPr="002A089B" w:rsidRDefault="00D74040" w:rsidP="003F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D74040" w:rsidRPr="002A089B" w:rsidRDefault="00D74040" w:rsidP="003F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молодых специалистов, а также вновь прибывших специалистов в конкретное  образовательное учреждение – одна из ключевых задач образовательной политики.</w:t>
      </w:r>
    </w:p>
    <w:p w:rsidR="00D74040" w:rsidRPr="002A089B" w:rsidRDefault="00D74040" w:rsidP="003F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D74040" w:rsidRPr="002A089B" w:rsidRDefault="00D74040" w:rsidP="003F7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педагога. 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520CE0" w:rsidRDefault="006115E0" w:rsidP="003F7AB1">
      <w:pPr>
        <w:pStyle w:val="a5"/>
        <w:spacing w:before="0" w:beforeAutospacing="0" w:after="240" w:afterAutospacing="0"/>
        <w:ind w:firstLine="708"/>
        <w:jc w:val="both"/>
        <w:rPr>
          <w:color w:val="FF0000"/>
        </w:rPr>
      </w:pPr>
      <w:r w:rsidRPr="002A089B">
        <w:rPr>
          <w:color w:val="000000"/>
        </w:rPr>
        <w:t>Основное предназнач</w:t>
      </w:r>
      <w:r w:rsidR="00DB2CE3" w:rsidRPr="002A089B">
        <w:rPr>
          <w:color w:val="000000"/>
        </w:rPr>
        <w:t>ение программы</w:t>
      </w:r>
      <w:r w:rsidRPr="002A089B">
        <w:rPr>
          <w:color w:val="000000"/>
        </w:rPr>
        <w:t xml:space="preserve"> – как можно</w:t>
      </w:r>
      <w:r w:rsidR="00383B08" w:rsidRPr="002A089B">
        <w:rPr>
          <w:color w:val="000000"/>
        </w:rPr>
        <w:t xml:space="preserve"> быстрее ввести наставляемого </w:t>
      </w:r>
      <w:r w:rsidRPr="002A089B">
        <w:rPr>
          <w:color w:val="000000"/>
        </w:rPr>
        <w:t>в курс дела</w:t>
      </w:r>
      <w:r w:rsidR="004A387A" w:rsidRPr="002A089B">
        <w:rPr>
          <w:color w:val="000000"/>
        </w:rPr>
        <w:t xml:space="preserve">. </w:t>
      </w:r>
      <w:r w:rsidRPr="002A089B">
        <w:rPr>
          <w:color w:val="000000"/>
        </w:rPr>
        <w:t>Программа способствует снижению количества ошибок, уменьшает первоначальный дискомфорт, повышает уровень квалификации педагога в первые дни раб</w:t>
      </w:r>
      <w:r w:rsidR="00593DC0" w:rsidRPr="002A089B">
        <w:rPr>
          <w:color w:val="000000"/>
        </w:rPr>
        <w:t>оты. Программа</w:t>
      </w:r>
      <w:r w:rsidRPr="002A089B">
        <w:rPr>
          <w:color w:val="000000"/>
        </w:rPr>
        <w:t xml:space="preserve"> - современная системная единица профессиональной подготовки молодого специалиста к работе, благодаря которой обеспечивается первичное приобретение некоторых теоретических и практических навыков для выполнения какой-либо конкретной работы» с учетом уровня квалифи</w:t>
      </w:r>
      <w:r w:rsidR="00383B08" w:rsidRPr="002A089B">
        <w:rPr>
          <w:color w:val="000000"/>
        </w:rPr>
        <w:t>кации молодого специалиста.</w:t>
      </w:r>
      <w:r w:rsidR="00520CE0" w:rsidRPr="00520CE0">
        <w:rPr>
          <w:color w:val="FF0000"/>
        </w:rPr>
        <w:t xml:space="preserve"> </w:t>
      </w:r>
    </w:p>
    <w:p w:rsidR="00520CE0" w:rsidRPr="00520CE0" w:rsidRDefault="00520CE0" w:rsidP="003F7AB1">
      <w:pPr>
        <w:pStyle w:val="a5"/>
        <w:spacing w:before="0" w:beforeAutospacing="0" w:after="0" w:afterAutospacing="0"/>
        <w:jc w:val="both"/>
      </w:pPr>
      <w:r w:rsidRPr="00520CE0">
        <w:t>В любом деле имеются риски и в работе  на</w:t>
      </w:r>
      <w:r>
        <w:t>ставничества могут присутствовать</w:t>
      </w:r>
      <w:r w:rsidRPr="00520CE0">
        <w:t>:</w:t>
      </w:r>
    </w:p>
    <w:p w:rsidR="00520CE0" w:rsidRPr="00520CE0" w:rsidRDefault="00520CE0" w:rsidP="003F7AB1">
      <w:pPr>
        <w:pStyle w:val="a5"/>
        <w:spacing w:before="0" w:beforeAutospacing="0" w:after="0" w:afterAutospacing="0"/>
        <w:ind w:firstLine="708"/>
        <w:jc w:val="both"/>
      </w:pPr>
      <w:r w:rsidRPr="00520CE0">
        <w:t>-формальное неэффективное наставничество (дальше бумаги дело не ушло)</w:t>
      </w:r>
    </w:p>
    <w:p w:rsidR="00520CE0" w:rsidRPr="00520CE0" w:rsidRDefault="00520CE0" w:rsidP="003F7AB1">
      <w:pPr>
        <w:pStyle w:val="a5"/>
        <w:spacing w:before="0" w:beforeAutospacing="0" w:after="0" w:afterAutospacing="0"/>
        <w:ind w:firstLine="708"/>
        <w:jc w:val="both"/>
      </w:pPr>
      <w:r w:rsidRPr="00520CE0">
        <w:t>-неготовность молодого специалиста принимать помощь наставника</w:t>
      </w:r>
    </w:p>
    <w:p w:rsidR="00520CE0" w:rsidRPr="00520CE0" w:rsidRDefault="00520CE0" w:rsidP="003F7AB1">
      <w:pPr>
        <w:pStyle w:val="a5"/>
        <w:spacing w:before="0" w:beforeAutospacing="0" w:after="0" w:afterAutospacing="0"/>
        <w:ind w:firstLine="708"/>
        <w:jc w:val="both"/>
      </w:pPr>
      <w:r w:rsidRPr="00520CE0">
        <w:t>-низкая компетентность наставника</w:t>
      </w:r>
    </w:p>
    <w:p w:rsidR="00520CE0" w:rsidRPr="00520CE0" w:rsidRDefault="00520CE0" w:rsidP="003F7AB1">
      <w:pPr>
        <w:pStyle w:val="a5"/>
        <w:spacing w:before="0" w:beforeAutospacing="0" w:after="0" w:afterAutospacing="0"/>
        <w:ind w:firstLine="708"/>
        <w:jc w:val="both"/>
      </w:pPr>
      <w:r w:rsidRPr="00520CE0">
        <w:t>Чтобы избежать риски надо:</w:t>
      </w:r>
    </w:p>
    <w:p w:rsidR="00520CE0" w:rsidRPr="00520CE0" w:rsidRDefault="00520CE0" w:rsidP="003F7AB1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 w:rsidRPr="00520CE0">
        <w:t>Обязательное положение о наставничестве, где разработана система мотивации наставников, оговорены обязанности всех сторон.</w:t>
      </w:r>
    </w:p>
    <w:p w:rsidR="00520CE0" w:rsidRPr="00520CE0" w:rsidRDefault="00520CE0" w:rsidP="003F7AB1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 w:rsidRPr="00520CE0">
        <w:t xml:space="preserve">Создание смежных групп наставников, </w:t>
      </w:r>
    </w:p>
    <w:p w:rsidR="00520CE0" w:rsidRPr="00520CE0" w:rsidRDefault="00520CE0" w:rsidP="003F7AB1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 w:rsidRPr="00520CE0">
        <w:t>Приветствуется взаимообучение наставника и наставляемого и наоб</w:t>
      </w:r>
      <w:r>
        <w:t>о</w:t>
      </w:r>
      <w:r w:rsidRPr="00520CE0">
        <w:t>рот.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Цели и задачи программы</w:t>
      </w:r>
      <w:r w:rsidR="00050377" w:rsidRPr="002A089B">
        <w:rPr>
          <w:b/>
          <w:color w:val="000000"/>
        </w:rPr>
        <w:t>.</w:t>
      </w:r>
    </w:p>
    <w:p w:rsidR="004A387A" w:rsidRPr="00520CE0" w:rsidRDefault="004A387A" w:rsidP="003F7AB1">
      <w:pPr>
        <w:pStyle w:val="a5"/>
        <w:spacing w:before="0" w:beforeAutospacing="0" w:after="240" w:afterAutospacing="0"/>
        <w:jc w:val="both"/>
        <w:rPr>
          <w:b/>
        </w:rPr>
      </w:pPr>
      <w:r w:rsidRPr="002A089B">
        <w:rPr>
          <w:b/>
          <w:color w:val="000000"/>
        </w:rPr>
        <w:t>Цель программы</w:t>
      </w:r>
      <w:r w:rsidR="006115E0" w:rsidRPr="002A089B">
        <w:rPr>
          <w:b/>
          <w:color w:val="000000"/>
        </w:rPr>
        <w:t> </w:t>
      </w:r>
      <w:r w:rsidRPr="002A089B">
        <w:rPr>
          <w:b/>
        </w:rPr>
        <w:t>«Мы вместе»:</w:t>
      </w:r>
      <w:r w:rsidR="00520CE0">
        <w:rPr>
          <w:color w:val="000000"/>
        </w:rPr>
        <w:t xml:space="preserve"> о</w:t>
      </w:r>
      <w:r w:rsidRPr="002A089B">
        <w:rPr>
          <w:color w:val="000000"/>
        </w:rPr>
        <w:t>казание помощи молодому специалисту в его профессиональном становлении.</w:t>
      </w:r>
    </w:p>
    <w:p w:rsidR="00050377" w:rsidRPr="002A089B" w:rsidRDefault="006115E0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Задачи программы:</w:t>
      </w:r>
    </w:p>
    <w:p w:rsidR="00383B08" w:rsidRPr="002A089B" w:rsidRDefault="006115E0" w:rsidP="003F7A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9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83B08" w:rsidRPr="002A089B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Адаптировать молодого специалиста для </w:t>
      </w:r>
      <w:r w:rsidR="00383B08" w:rsidRPr="002A089B">
        <w:rPr>
          <w:rFonts w:ascii="Times New Roman" w:hAnsi="Times New Roman" w:cs="Times New Roman"/>
          <w:sz w:val="24"/>
          <w:szCs w:val="24"/>
        </w:rPr>
        <w:t>вхождения в полноценный рабочий режим</w:t>
      </w:r>
      <w:r w:rsidR="00383B08" w:rsidRPr="002A089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="00383B08" w:rsidRPr="002A089B">
        <w:rPr>
          <w:rFonts w:ascii="Times New Roman" w:hAnsi="Times New Roman" w:cs="Times New Roman"/>
          <w:sz w:val="24"/>
          <w:szCs w:val="24"/>
        </w:rPr>
        <w:t xml:space="preserve"> через освоение  норм, требований и традиций школы и с целью закрепления их в образовательной организации.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2. Минимизация сроков адаптации</w:t>
      </w:r>
      <w:r w:rsidR="00050377" w:rsidRPr="002A089B">
        <w:rPr>
          <w:color w:val="000000"/>
        </w:rPr>
        <w:t xml:space="preserve"> молодого специалиста</w:t>
      </w:r>
      <w:r w:rsidRPr="002A089B">
        <w:rPr>
          <w:color w:val="000000"/>
        </w:rPr>
        <w:t xml:space="preserve"> в коллективе </w:t>
      </w:r>
      <w:r w:rsidR="00050377" w:rsidRPr="002A089B">
        <w:rPr>
          <w:color w:val="000000"/>
        </w:rPr>
        <w:t>педагогов и педагогов – п</w:t>
      </w:r>
      <w:r w:rsidR="00383B08" w:rsidRPr="002A089B">
        <w:rPr>
          <w:color w:val="000000"/>
        </w:rPr>
        <w:t>сихологов Берёзовского района.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3. Обеспечение необходимой подготовки педагога для получения высоких результатов его труда.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4. Обеспечение необходимой осведомленности педагога</w:t>
      </w:r>
      <w:r w:rsidR="00593DC0" w:rsidRPr="002A089B">
        <w:rPr>
          <w:color w:val="000000"/>
        </w:rPr>
        <w:t>-психолога</w:t>
      </w:r>
      <w:r w:rsidRPr="002A089B">
        <w:rPr>
          <w:color w:val="000000"/>
        </w:rPr>
        <w:t xml:space="preserve"> о предъявляемых к нему требованиях.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lastRenderedPageBreak/>
        <w:t>5.</w:t>
      </w:r>
      <w:r w:rsidR="003B4DFF" w:rsidRPr="002A089B">
        <w:rPr>
          <w:color w:val="000000"/>
        </w:rPr>
        <w:t xml:space="preserve"> Содействие вовлечению педагога-психолога</w:t>
      </w:r>
      <w:r w:rsidRPr="002A089B">
        <w:rPr>
          <w:color w:val="000000"/>
        </w:rPr>
        <w:t xml:space="preserve"> </w:t>
      </w:r>
      <w:r w:rsidR="003B4DFF" w:rsidRPr="002A089B">
        <w:rPr>
          <w:color w:val="000000"/>
        </w:rPr>
        <w:t xml:space="preserve">учреждения </w:t>
      </w:r>
      <w:r w:rsidRPr="002A089B">
        <w:rPr>
          <w:color w:val="000000"/>
        </w:rPr>
        <w:t>в решение задачи</w:t>
      </w:r>
      <w:r w:rsidR="003B4DFF" w:rsidRPr="002A089B">
        <w:rPr>
          <w:color w:val="000000"/>
        </w:rPr>
        <w:t xml:space="preserve"> повышения качества образования, являющейся целью школы.</w:t>
      </w:r>
    </w:p>
    <w:p w:rsidR="00050377" w:rsidRPr="002A089B" w:rsidRDefault="00050377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6. Оказание помощи в приобретении навыков практической деятельности, в планировании и организации психологической деятельности.</w:t>
      </w:r>
    </w:p>
    <w:p w:rsidR="008D3B98" w:rsidRPr="002A089B" w:rsidRDefault="008D3B98" w:rsidP="003F7AB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7. Ежегодно отслеживать динамику развития профессиональной деятельности наставляемого  педагога на основании рефлексивного анализа ИППР</w:t>
      </w:r>
      <w:proofErr w:type="gramStart"/>
      <w:r w:rsidRPr="002A089B">
        <w:rPr>
          <w:color w:val="000000"/>
        </w:rPr>
        <w:t xml:space="preserve"> .</w:t>
      </w:r>
      <w:proofErr w:type="gramEnd"/>
    </w:p>
    <w:p w:rsidR="007B3A16" w:rsidRDefault="008D3B98" w:rsidP="003F7AB1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A089B">
        <w:rPr>
          <w:rFonts w:ascii="Times New Roman" w:hAnsi="Times New Roman" w:cs="Times New Roman"/>
          <w:bCs/>
          <w:iCs/>
          <w:sz w:val="24"/>
          <w:szCs w:val="24"/>
        </w:rPr>
        <w:t>8. Оценить результа</w:t>
      </w:r>
      <w:r w:rsidR="00FC7A0F" w:rsidRPr="002A089B">
        <w:rPr>
          <w:rFonts w:ascii="Times New Roman" w:hAnsi="Times New Roman" w:cs="Times New Roman"/>
          <w:bCs/>
          <w:iCs/>
          <w:sz w:val="24"/>
          <w:szCs w:val="24"/>
        </w:rPr>
        <w:t>ты программы и ее эффективность</w:t>
      </w:r>
    </w:p>
    <w:p w:rsidR="007B3A16" w:rsidRDefault="007B3A16" w:rsidP="003F7AB1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488A">
        <w:rPr>
          <w:rFonts w:ascii="Times New Roman" w:hAnsi="Times New Roman" w:cs="Times New Roman"/>
          <w:b/>
          <w:bCs/>
          <w:iCs/>
          <w:sz w:val="24"/>
          <w:szCs w:val="24"/>
        </w:rPr>
        <w:t>Форма наставничества:</w:t>
      </w:r>
      <w:r w:rsidRPr="007B3A16">
        <w:rPr>
          <w:rFonts w:ascii="Times New Roman" w:hAnsi="Times New Roman" w:cs="Times New Roman"/>
          <w:bCs/>
          <w:iCs/>
          <w:sz w:val="24"/>
          <w:szCs w:val="24"/>
        </w:rPr>
        <w:t xml:space="preserve"> «учитель – учитель»</w:t>
      </w:r>
    </w:p>
    <w:p w:rsidR="005B488A" w:rsidRDefault="005B488A" w:rsidP="003F7AB1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488A">
        <w:rPr>
          <w:rFonts w:ascii="Times New Roman" w:hAnsi="Times New Roman" w:cs="Times New Roman"/>
          <w:bCs/>
          <w:iCs/>
          <w:sz w:val="24"/>
          <w:szCs w:val="24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488A">
        <w:rPr>
          <w:rFonts w:ascii="Times New Roman" w:hAnsi="Times New Roman" w:cs="Times New Roman"/>
          <w:bCs/>
          <w:iCs/>
          <w:sz w:val="24"/>
          <w:szCs w:val="24"/>
        </w:rPr>
        <w:t>располагающим ресурсами и навыками педагогом, оказывающим разностороннюю поддержку.</w:t>
      </w:r>
    </w:p>
    <w:p w:rsidR="005B488A" w:rsidRPr="002A089B" w:rsidRDefault="005B488A" w:rsidP="003F7AB1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488A">
        <w:rPr>
          <w:rFonts w:ascii="Times New Roman" w:hAnsi="Times New Roman" w:cs="Times New Roman"/>
          <w:b/>
          <w:bCs/>
          <w:iCs/>
          <w:sz w:val="24"/>
          <w:szCs w:val="24"/>
        </w:rPr>
        <w:t>Модель взаимодействия</w:t>
      </w:r>
      <w:r w:rsidRPr="005B488A">
        <w:rPr>
          <w:rFonts w:ascii="Times New Roman" w:hAnsi="Times New Roman" w:cs="Times New Roman"/>
          <w:bCs/>
          <w:iCs/>
          <w:sz w:val="24"/>
          <w:szCs w:val="24"/>
        </w:rPr>
        <w:t>: «опытный учитель – молодой специалист»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Структура и примерное содержание программы</w:t>
      </w:r>
      <w:r w:rsidR="00050377" w:rsidRPr="002A089B">
        <w:rPr>
          <w:b/>
          <w:color w:val="000000"/>
        </w:rPr>
        <w:t>.</w:t>
      </w:r>
    </w:p>
    <w:p w:rsidR="006115E0" w:rsidRPr="002A089B" w:rsidRDefault="00050377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Программа</w:t>
      </w:r>
      <w:r w:rsidR="006115E0" w:rsidRPr="002A089B">
        <w:rPr>
          <w:color w:val="000000"/>
        </w:rPr>
        <w:t xml:space="preserve"> охватывает несколько направлений работы. Содержание программы от</w:t>
      </w:r>
      <w:r w:rsidR="00FC7A0F" w:rsidRPr="002A089B">
        <w:rPr>
          <w:color w:val="000000"/>
        </w:rPr>
        <w:t>ражает современные прогрессив</w:t>
      </w:r>
      <w:r w:rsidR="00434B8B" w:rsidRPr="002A089B">
        <w:rPr>
          <w:color w:val="000000"/>
        </w:rPr>
        <w:t>ные</w:t>
      </w:r>
      <w:r w:rsidR="006115E0" w:rsidRPr="002A089B">
        <w:rPr>
          <w:color w:val="000000"/>
        </w:rPr>
        <w:t xml:space="preserve"> тенденции развития науки и практики в области </w:t>
      </w:r>
      <w:r w:rsidRPr="002A089B">
        <w:rPr>
          <w:color w:val="000000"/>
        </w:rPr>
        <w:t>школьного</w:t>
      </w:r>
      <w:r w:rsidR="006115E0" w:rsidRPr="002A089B">
        <w:rPr>
          <w:color w:val="000000"/>
        </w:rPr>
        <w:t xml:space="preserve"> образования.</w:t>
      </w:r>
    </w:p>
    <w:p w:rsidR="006115E0" w:rsidRPr="002A089B" w:rsidRDefault="00434B8B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Н</w:t>
      </w:r>
      <w:r w:rsidR="006115E0" w:rsidRPr="002A089B">
        <w:rPr>
          <w:b/>
          <w:color w:val="000000"/>
        </w:rPr>
        <w:t>аправления: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1. Нормативно-правовое обеспечение образовательного процесса,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2. Психолого-педагогич</w:t>
      </w:r>
      <w:r w:rsidR="0096315C" w:rsidRPr="002A089B">
        <w:rPr>
          <w:color w:val="000000"/>
        </w:rPr>
        <w:t xml:space="preserve">еское </w:t>
      </w:r>
      <w:r w:rsidRPr="002A089B">
        <w:rPr>
          <w:color w:val="000000"/>
        </w:rPr>
        <w:t xml:space="preserve"> сопровождение,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3. Программирование и моделирование образовательного процесса,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4. Методическое сопровождение образовательного процесса,</w:t>
      </w:r>
    </w:p>
    <w:p w:rsidR="00434B8B" w:rsidRPr="002A089B" w:rsidRDefault="006115E0" w:rsidP="003F7AB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5. Диагностика результатов образовательной деятельности и особенности представления результатов педагогической деятельности.</w:t>
      </w:r>
      <w:r w:rsidR="003656BA" w:rsidRPr="002A089B">
        <w:rPr>
          <w:color w:val="000000"/>
        </w:rPr>
        <w:t xml:space="preserve"> </w:t>
      </w:r>
    </w:p>
    <w:p w:rsidR="00265171" w:rsidRPr="002A089B" w:rsidRDefault="003656BA" w:rsidP="003F7AB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Существует  м</w:t>
      </w:r>
      <w:r w:rsidR="00265171" w:rsidRPr="002A089B">
        <w:rPr>
          <w:b/>
        </w:rPr>
        <w:t>еханизм управления программой</w:t>
      </w:r>
    </w:p>
    <w:p w:rsidR="00265171" w:rsidRPr="002A089B" w:rsidRDefault="00265171" w:rsidP="003F7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89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A089B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2A089B">
        <w:rPr>
          <w:rFonts w:ascii="Times New Roman" w:hAnsi="Times New Roman" w:cs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265171" w:rsidRPr="002A089B" w:rsidRDefault="00265171" w:rsidP="003F7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89B">
        <w:rPr>
          <w:rFonts w:ascii="Times New Roman" w:hAnsi="Times New Roman" w:cs="Times New Roman"/>
          <w:b/>
          <w:i/>
          <w:sz w:val="24"/>
          <w:szCs w:val="24"/>
        </w:rPr>
        <w:t>Обязательность</w:t>
      </w:r>
      <w:r w:rsidRPr="002A089B">
        <w:rPr>
          <w:rFonts w:ascii="Times New Roman" w:hAnsi="Times New Roman" w:cs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265171" w:rsidRPr="002A089B" w:rsidRDefault="00265171" w:rsidP="003F7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89B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 w:rsidRPr="002A089B"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65171" w:rsidRPr="002A089B" w:rsidRDefault="00265171" w:rsidP="003F7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89B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2A089B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265171" w:rsidRPr="002A089B" w:rsidRDefault="00265171" w:rsidP="003F7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89B">
        <w:rPr>
          <w:rFonts w:ascii="Times New Roman" w:hAnsi="Times New Roman" w:cs="Times New Roman"/>
          <w:b/>
          <w:i/>
          <w:sz w:val="24"/>
          <w:szCs w:val="24"/>
        </w:rPr>
        <w:t>Эффективность</w:t>
      </w:r>
      <w:r w:rsidRPr="002A089B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6115E0" w:rsidRPr="002A089B" w:rsidRDefault="003B4DFF" w:rsidP="003F7AB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Срок реализации программы: 3</w:t>
      </w:r>
      <w:r w:rsidR="006115E0" w:rsidRPr="002A089B">
        <w:rPr>
          <w:color w:val="000000"/>
        </w:rPr>
        <w:t xml:space="preserve"> год</w:t>
      </w:r>
      <w:r w:rsidRPr="002A089B">
        <w:rPr>
          <w:color w:val="000000"/>
        </w:rPr>
        <w:t>а</w:t>
      </w:r>
    </w:p>
    <w:p w:rsidR="00F20A35" w:rsidRPr="002A089B" w:rsidRDefault="00F20A35" w:rsidP="003F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0A35" w:rsidRPr="002A089B" w:rsidRDefault="00F20A35" w:rsidP="005B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ЭТАПЫ РЕАЛИЗАЦИИ ПРОГРАММЫ НАСТАВНИЧЕСТВА</w:t>
      </w:r>
    </w:p>
    <w:p w:rsidR="006115E0" w:rsidRPr="005B488A" w:rsidRDefault="006115E0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>Пр</w:t>
      </w:r>
      <w:r w:rsidR="000E69DE" w:rsidRPr="005B488A">
        <w:rPr>
          <w:color w:val="000000"/>
        </w:rPr>
        <w:t>ограмма реализуется в три этапа, каждый этап составляет 1 год</w:t>
      </w:r>
    </w:p>
    <w:p w:rsidR="005B488A" w:rsidRPr="005B488A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Программа включает в себя три этапа: </w:t>
      </w:r>
    </w:p>
    <w:p w:rsidR="005B488A" w:rsidRPr="005B488A" w:rsidRDefault="005B488A" w:rsidP="005B488A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B488A">
        <w:rPr>
          <w:b/>
          <w:color w:val="000000"/>
        </w:rPr>
        <w:t xml:space="preserve">Содержание деятельности </w:t>
      </w:r>
    </w:p>
    <w:p w:rsidR="005B488A" w:rsidRPr="005B488A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В ходе реализации персонализированной программы наставничества планируется следующее содержание деятельности наставника и наставляемого: </w:t>
      </w:r>
    </w:p>
    <w:p w:rsidR="005B488A" w:rsidRPr="005B488A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>− диагностика затруднений молодого учителя и выбор форм организации обучения и воспитания;</w:t>
      </w:r>
    </w:p>
    <w:p w:rsidR="005B488A" w:rsidRPr="005B488A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 − оказание необходимой помощи на основе выявленных затруднений;</w:t>
      </w:r>
    </w:p>
    <w:p w:rsidR="005B488A" w:rsidRPr="005B488A" w:rsidRDefault="00AE770C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− посещение занятий</w:t>
      </w:r>
      <w:r w:rsidR="005B488A" w:rsidRPr="005B488A">
        <w:rPr>
          <w:color w:val="000000"/>
        </w:rPr>
        <w:t xml:space="preserve"> молодого учителя с последующим анализом и определением способов повышения их эффективности;</w:t>
      </w:r>
    </w:p>
    <w:p w:rsidR="005B488A" w:rsidRPr="005B488A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 </w:t>
      </w:r>
      <w:proofErr w:type="gramStart"/>
      <w:r w:rsidRPr="005B488A">
        <w:rPr>
          <w:color w:val="000000"/>
        </w:rPr>
        <w:t>− ознакомление молодого учителя с основными направлениями и формами активизации познавательной, научно-исследовательской деятельности обучающихся в рамках внеурочной деятельности (</w:t>
      </w:r>
      <w:proofErr w:type="spellStart"/>
      <w:r w:rsidRPr="005B488A">
        <w:rPr>
          <w:color w:val="000000"/>
        </w:rPr>
        <w:t>квесты</w:t>
      </w:r>
      <w:proofErr w:type="spellEnd"/>
      <w:r w:rsidRPr="005B488A">
        <w:rPr>
          <w:color w:val="000000"/>
        </w:rPr>
        <w:t xml:space="preserve">, </w:t>
      </w:r>
      <w:proofErr w:type="spellStart"/>
      <w:r w:rsidRPr="005B488A">
        <w:rPr>
          <w:color w:val="000000"/>
        </w:rPr>
        <w:t>квизы</w:t>
      </w:r>
      <w:proofErr w:type="spellEnd"/>
      <w:r w:rsidRPr="005B488A">
        <w:rPr>
          <w:color w:val="000000"/>
        </w:rPr>
        <w:t>, олимпиады, предметные недели и т.д.)</w:t>
      </w:r>
      <w:proofErr w:type="gramEnd"/>
    </w:p>
    <w:p w:rsidR="00AE770C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− демонстрация молодому учителю опыта успешной педагогической деятельности, знакомство с различными педагогическими практиками; </w:t>
      </w:r>
    </w:p>
    <w:p w:rsidR="00DB5971" w:rsidRDefault="005B488A" w:rsidP="005B488A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− организация мониторинга эффективности и рефлексии по итогам совместной деятельности. </w:t>
      </w:r>
    </w:p>
    <w:p w:rsidR="00AE770C" w:rsidRPr="00AE770C" w:rsidRDefault="006115E0" w:rsidP="00AE7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70C">
        <w:rPr>
          <w:rFonts w:ascii="Times New Roman" w:hAnsi="Times New Roman" w:cs="Times New Roman"/>
          <w:b/>
          <w:color w:val="000000"/>
          <w:sz w:val="24"/>
          <w:szCs w:val="24"/>
        </w:rPr>
        <w:t>1 этап.</w:t>
      </w:r>
      <w:r w:rsidRPr="00AE7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C" w:rsidRPr="00AE770C">
        <w:rPr>
          <w:rFonts w:ascii="Times New Roman" w:hAnsi="Times New Roman" w:cs="Times New Roman"/>
          <w:b/>
          <w:color w:val="000000"/>
        </w:rPr>
        <w:t xml:space="preserve">Адаптационный этап. </w:t>
      </w:r>
    </w:p>
    <w:p w:rsidR="00AE770C" w:rsidRDefault="00AE770C" w:rsidP="00AE77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>На данном этапе происходит знакомство опытного педагога (наставника) с молодым учителем (наставляемым), в ходе которого наставник анализирует затруднения наставляемого, пробелы в его подготовке в части общих и профессиональных компетенций с опорой на профессиональный стандарт педагога.</w:t>
      </w:r>
    </w:p>
    <w:p w:rsidR="00AE770C" w:rsidRDefault="00AE770C" w:rsidP="00AE7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3CF" w:rsidRPr="001906B9" w:rsidRDefault="00AE770C" w:rsidP="004A1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E770C">
        <w:rPr>
          <w:rFonts w:ascii="Times New Roman" w:hAnsi="Times New Roman" w:cs="Times New Roman"/>
          <w:b/>
          <w:color w:val="000000"/>
          <w:sz w:val="24"/>
          <w:szCs w:val="24"/>
        </w:rPr>
        <w:t>2 этап</w:t>
      </w:r>
      <w:r w:rsidRPr="00AE770C">
        <w:rPr>
          <w:b/>
          <w:color w:val="000000"/>
        </w:rPr>
        <w:t xml:space="preserve"> </w:t>
      </w:r>
      <w:r w:rsidR="004A13CF" w:rsidRPr="001906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Теоретико-методологический, проектировочный</w:t>
      </w:r>
      <w:r w:rsidR="004A13CF" w:rsidRPr="001906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AE770C" w:rsidRPr="005B488A" w:rsidRDefault="00AE770C" w:rsidP="00AE770C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AE770C" w:rsidRPr="00AE770C" w:rsidRDefault="00AE770C" w:rsidP="00AE77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 </w:t>
      </w:r>
    </w:p>
    <w:p w:rsidR="00F20A35" w:rsidRPr="001906B9" w:rsidRDefault="00F20A35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1906B9">
        <w:rPr>
          <w:b/>
          <w:color w:val="000000"/>
        </w:rPr>
        <w:t>Цель этапа</w:t>
      </w:r>
      <w:r w:rsidRPr="002A089B">
        <w:rPr>
          <w:color w:val="000000"/>
        </w:rPr>
        <w:t xml:space="preserve">: выявление уровня имеющихся ЗУН  молодого педагога-психолога, сильных и слабых сторон,  разработка основных направлений работы с молодым специалистом. </w:t>
      </w:r>
      <w:r w:rsidRPr="002A089B">
        <w:rPr>
          <w:color w:val="000000"/>
          <w:shd w:val="clear" w:color="auto" w:fill="FFFFFF"/>
        </w:rPr>
        <w:t xml:space="preserve">Центральное звено в организации помощи молодому преподавателю - предварительная работа с ним. </w:t>
      </w:r>
      <w:proofErr w:type="gramStart"/>
      <w:r w:rsidRPr="002A089B">
        <w:rPr>
          <w:color w:val="000000"/>
          <w:shd w:val="clear" w:color="auto" w:fill="FFFFFF"/>
        </w:rPr>
        <w:t>Нет надобности читать</w:t>
      </w:r>
      <w:proofErr w:type="gramEnd"/>
      <w:r w:rsidRPr="002A089B">
        <w:rPr>
          <w:color w:val="000000"/>
          <w:shd w:val="clear" w:color="auto" w:fill="FFFFFF"/>
        </w:rPr>
        <w:t xml:space="preserve"> ему лекции, проводить теоретические занятия. У него еще свежи знания, полученные в институте. Молодой учитель нуждается в практических советах. Поэтому наставнику в первую очередь необходимо обратить внимание молодого специалиста на:</w:t>
      </w:r>
    </w:p>
    <w:p w:rsidR="00B71758" w:rsidRPr="001906B9" w:rsidRDefault="00F20A35" w:rsidP="003F7AB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1906B9">
        <w:rPr>
          <w:b/>
          <w:color w:val="000000"/>
        </w:rPr>
        <w:t xml:space="preserve"> </w:t>
      </w:r>
      <w:r w:rsidR="00B71758" w:rsidRPr="001906B9">
        <w:rPr>
          <w:b/>
          <w:color w:val="000000"/>
        </w:rPr>
        <w:t>Содержание этапа:</w:t>
      </w:r>
    </w:p>
    <w:p w:rsidR="00F20A35" w:rsidRPr="002A089B" w:rsidRDefault="00F20A35" w:rsidP="003F7AB1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сбор информации для формирования плана действий;</w:t>
      </w:r>
      <w:r w:rsidR="002A089B" w:rsidRPr="002A089B">
        <w:t xml:space="preserve"> </w:t>
      </w:r>
      <w:hyperlink r:id="rId8" w:history="1">
        <w:r w:rsidR="002A089B" w:rsidRPr="002A089B">
          <w:rPr>
            <w:rStyle w:val="a9"/>
          </w:rPr>
          <w:t>https://nsportal.ru/node/5722021</w:t>
        </w:r>
      </w:hyperlink>
      <w:r w:rsidR="002A089B" w:rsidRPr="002A089B">
        <w:rPr>
          <w:color w:val="000000"/>
        </w:rPr>
        <w:t xml:space="preserve"> стартовая диагностика затруднений молодого специалиста.</w:t>
      </w:r>
    </w:p>
    <w:p w:rsidR="00F20A35" w:rsidRPr="002A089B" w:rsidRDefault="00F20A35" w:rsidP="003F7A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учебного процесса; требования к ведению школьной документации;</w:t>
      </w:r>
    </w:p>
    <w:p w:rsidR="00F20A35" w:rsidRPr="002A089B" w:rsidRDefault="00F20A35" w:rsidP="003F7A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организации внеурочной деятельности, досуга </w:t>
      </w:r>
      <w:proofErr w:type="gramStart"/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A35" w:rsidRPr="00F978FF" w:rsidRDefault="00F978FF" w:rsidP="003F7AB1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20A35" w:rsidRPr="00F9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овместное составление плана работы по направлениям</w:t>
      </w:r>
    </w:p>
    <w:p w:rsidR="00434B8B" w:rsidRPr="002A089B" w:rsidRDefault="00B71758" w:rsidP="003F7AB1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разработка плана профессионального становления молодого специалист</w:t>
      </w:r>
      <w:r w:rsidR="00F978FF" w:rsidRPr="002A089B">
        <w:rPr>
          <w:color w:val="000000"/>
        </w:rPr>
        <w:t>а (</w:t>
      </w:r>
      <w:r w:rsidRPr="002A089B">
        <w:rPr>
          <w:color w:val="000000"/>
        </w:rPr>
        <w:t>ИППР)</w:t>
      </w:r>
    </w:p>
    <w:p w:rsidR="00B71758" w:rsidRPr="00F978FF" w:rsidRDefault="00AE770C" w:rsidP="003F7AB1">
      <w:pPr>
        <w:pStyle w:val="a5"/>
        <w:spacing w:before="0" w:beforeAutospacing="0" w:after="240" w:afterAutospacing="0"/>
        <w:jc w:val="both"/>
        <w:rPr>
          <w:b/>
          <w:bCs/>
          <w:color w:val="000000"/>
          <w:u w:val="single"/>
        </w:rPr>
      </w:pPr>
      <w:r>
        <w:rPr>
          <w:b/>
          <w:color w:val="000000"/>
        </w:rPr>
        <w:t>3</w:t>
      </w:r>
      <w:r w:rsidR="006115E0" w:rsidRPr="002A089B">
        <w:rPr>
          <w:b/>
          <w:color w:val="000000"/>
        </w:rPr>
        <w:t xml:space="preserve"> этап.</w:t>
      </w:r>
      <w:r w:rsidR="00B71758" w:rsidRPr="002A089B">
        <w:rPr>
          <w:b/>
          <w:color w:val="000000"/>
        </w:rPr>
        <w:t xml:space="preserve"> </w:t>
      </w:r>
      <w:r w:rsidR="00B71758" w:rsidRPr="002A089B">
        <w:rPr>
          <w:b/>
          <w:bCs/>
          <w:color w:val="000000"/>
        </w:rPr>
        <w:t xml:space="preserve"> </w:t>
      </w:r>
      <w:r w:rsidR="00B71758" w:rsidRPr="00F978FF">
        <w:rPr>
          <w:b/>
          <w:bCs/>
          <w:color w:val="000000"/>
          <w:u w:val="single"/>
        </w:rPr>
        <w:t>Основной, проектировочный этап:</w:t>
      </w:r>
    </w:p>
    <w:p w:rsidR="00B71758" w:rsidRPr="002A089B" w:rsidRDefault="004A13CF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5B488A">
        <w:rPr>
          <w:color w:val="000000"/>
        </w:rPr>
        <w:t>В ходе основного этапа осуществляется совместная деятельность наставника и наставляемого с целью преодоления затруднений, а также личностного и профессионального развития наставляемого.</w:t>
      </w:r>
      <w:r w:rsidR="00B71758" w:rsidRPr="002A089B">
        <w:rPr>
          <w:color w:val="000000"/>
        </w:rPr>
        <w:t xml:space="preserve"> </w:t>
      </w:r>
      <w:r w:rsidR="00B71758" w:rsidRPr="002A089B">
        <w:rPr>
          <w:b/>
          <w:color w:val="000000"/>
        </w:rPr>
        <w:t>Цель этапа</w:t>
      </w:r>
      <w:r w:rsidR="00B71758" w:rsidRPr="002A089B">
        <w:rPr>
          <w:color w:val="000000"/>
        </w:rPr>
        <w:t xml:space="preserve">: реализация направлений работы с молодым специалистом в рамках программы. </w:t>
      </w:r>
    </w:p>
    <w:p w:rsidR="00B71758" w:rsidRPr="002A089B" w:rsidRDefault="00B71758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Содержание этапа: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работа над темой самообразования,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планирование методической работы,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вырабатывается индивидуальный стиль деятельности,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оформление портфолио,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и организуется программа адаптации,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корректировка профессиональных умений молодого учителя,</w:t>
      </w:r>
    </w:p>
    <w:p w:rsidR="00B71758" w:rsidRPr="002A089B" w:rsidRDefault="00B71758" w:rsidP="003F7A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 и педагог-психолог помогают выстроить собственную программу самосовершенствования.</w:t>
      </w:r>
    </w:p>
    <w:p w:rsidR="002A089B" w:rsidRPr="002A089B" w:rsidRDefault="006115E0" w:rsidP="003F7AB1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изучение и обобщение материала, накопленного молодым специалистом; создание информационно-методического банка для обеспечения целостного видения деятельности молодого специалиста;</w:t>
      </w:r>
      <w:r w:rsidR="002A089B" w:rsidRPr="002A089B">
        <w:rPr>
          <w:color w:val="000000"/>
        </w:rPr>
        <w:t xml:space="preserve"> </w:t>
      </w:r>
    </w:p>
    <w:p w:rsidR="002A089B" w:rsidRPr="002A089B" w:rsidRDefault="002A089B" w:rsidP="003F7AB1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2A089B">
        <w:rPr>
          <w:color w:val="000000"/>
        </w:rPr>
        <w:lastRenderedPageBreak/>
        <w:t>В работе  используются различные формы: лекции, дискуссии, обмен опытом, практикум, тренинг, открытые занятия, методические консультации, методические бюллетени, посещение занятий, анкетирование, тестирование, участие в методических и воспитательных мероприятиях, прохождение курсов, посещение семинаров методических объединений и совещаний и т.д.</w:t>
      </w:r>
      <w:proofErr w:type="gramEnd"/>
      <w:r w:rsidRPr="002A089B">
        <w:rPr>
          <w:color w:val="000000"/>
        </w:rPr>
        <w:t xml:space="preserve"> </w:t>
      </w:r>
      <w:r w:rsidRPr="002A089B">
        <w:rPr>
          <w:color w:val="000000"/>
          <w:shd w:val="clear" w:color="auto" w:fill="FFFFFF"/>
        </w:rPr>
        <w:t>Для дальнейшей более эффективной работы  специалисту предлагаются различные рекомендации и памятки (</w:t>
      </w:r>
      <w:hyperlink r:id="rId9" w:history="1">
        <w:r w:rsidRPr="002A089B">
          <w:rPr>
            <w:rStyle w:val="a9"/>
            <w:shd w:val="clear" w:color="auto" w:fill="FFFFFF"/>
          </w:rPr>
          <w:t>https://nsportal.ru/node/5721889</w:t>
        </w:r>
      </w:hyperlink>
      <w:proofErr w:type="gramStart"/>
      <w:r w:rsidRPr="002A089B">
        <w:rPr>
          <w:color w:val="000000"/>
          <w:shd w:val="clear" w:color="auto" w:fill="FFFFFF"/>
        </w:rPr>
        <w:t xml:space="preserve"> )</w:t>
      </w:r>
      <w:proofErr w:type="gramEnd"/>
      <w:r w:rsidRPr="002A089B">
        <w:rPr>
          <w:color w:val="000000"/>
          <w:shd w:val="clear" w:color="auto" w:fill="FFFFFF"/>
        </w:rPr>
        <w:t xml:space="preserve">, которые предварительно обсуждаются с педагогом-наставником, педагогом-психологом, методистом школы. В случае возникновения проблем в работе начинающего педагога и его ошибок в общении с </w:t>
      </w:r>
      <w:proofErr w:type="gramStart"/>
      <w:r w:rsidRPr="002A089B">
        <w:rPr>
          <w:color w:val="000000"/>
          <w:shd w:val="clear" w:color="auto" w:fill="FFFFFF"/>
        </w:rPr>
        <w:t>обучающимися</w:t>
      </w:r>
      <w:proofErr w:type="gramEnd"/>
      <w:r w:rsidRPr="002A089B">
        <w:rPr>
          <w:color w:val="000000"/>
          <w:shd w:val="clear" w:color="auto" w:fill="FFFFFF"/>
        </w:rPr>
        <w:t xml:space="preserve"> проводятся индивидуальные консультации с педагогом-психологом, во время которых разбирается каждый шаг молодого специалиста. На этом этапе педагог-псих</w:t>
      </w:r>
      <w:r w:rsidR="004A13CF">
        <w:rPr>
          <w:color w:val="000000"/>
          <w:shd w:val="clear" w:color="auto" w:fill="FFFFFF"/>
        </w:rPr>
        <w:t>олог может использовать таблицу, которая поможет преодолеть трудности не только самому молодому психологу, но проанализировать психологически</w:t>
      </w:r>
      <w:r w:rsidR="009D2452">
        <w:rPr>
          <w:color w:val="000000"/>
          <w:shd w:val="clear" w:color="auto" w:fill="FFFFFF"/>
        </w:rPr>
        <w:t>й аспект уроков у педагогов, чтобы в дальнейшем оказать им помощь.</w:t>
      </w:r>
    </w:p>
    <w:p w:rsidR="002A089B" w:rsidRPr="002A089B" w:rsidRDefault="002A089B" w:rsidP="003F7A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Возможные недостатки в работе начинающего педагога и пути их преодоления</w:t>
      </w:r>
    </w:p>
    <w:tbl>
      <w:tblPr>
        <w:tblW w:w="963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3037"/>
        <w:gridCol w:w="3353"/>
      </w:tblGrid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Недостатки в работе молодого специалиста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Реакция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недостатки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преодоления недостатков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поддерживать внимание школьников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дисциплины и работоспособности у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они постоянно отвлекаются, шумят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Увлекательный рассказ. Активизация познавательного интереса школьников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Затруднение в распределении внимания между всеми обучающимися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аритмии в овладении знаниями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информации с учетом вовлечения в поиск всех обучающихся. Правильная расстановка акцентов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реакция на любые отклонения в поведении учащихся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Неприязненное отношение к учителю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требовательности с доверием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Заигрывание перед школьниками, стремление понравиться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Безответственное поведение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меры в требованиях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Артистичность в поведении, неумение найти правильный тон в отношениях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Несерьезное, неуважительное отношение к учителю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Тщательная обдуманность поступков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контролировать внимание на главном, существенном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стремления к овладению информацией, потеря уверенности в учении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нацеливание на отбор обязательной информации</w:t>
            </w:r>
          </w:p>
        </w:tc>
      </w:tr>
      <w:tr w:rsidR="002A089B" w:rsidRPr="002A089B" w:rsidTr="002925AC">
        <w:trPr>
          <w:trHeight w:val="184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соотносить существенную информацию с содержанием учебника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постоянной перегрузки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овладение существенной, обязательной информацией по учебнику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Неустойчивый интерес к целям обучения и воспитания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Пассивное отношение к восприятию информации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нацеливание на переосмысление главного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Игнорирование самостоятельной работы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ответственности и целеустремленности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различных видов работы на уроке</w:t>
            </w:r>
          </w:p>
        </w:tc>
      </w:tr>
      <w:tr w:rsidR="002A089B" w:rsidRPr="002A089B" w:rsidTr="002925AC">
        <w:trPr>
          <w:trHeight w:val="106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Невыразительность речи, неумение правильно расставить акценты в процессе подачи информации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Безразличное отношение к информации учителя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Тщательное продумывание оттенков в голосе при изложении информации для ее лучшего осмысления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Неумение опираться на </w:t>
            </w: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Пассивное поведение части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Постоянная конкретизация </w:t>
            </w: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 с учетом интересов и возможностей обучающихся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Недостаточное внимание к организации домашних заданий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ответственности в выполнении установки педагога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целенаправленная проверка осмысления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учителя</w:t>
            </w:r>
          </w:p>
        </w:tc>
      </w:tr>
      <w:tr w:rsidR="002A089B" w:rsidRPr="002A089B" w:rsidTr="002925AC">
        <w:trPr>
          <w:trHeight w:val="900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перенесение чужого опыта в свою работу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внимания и интереса, пассивное присутствие на уроке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переосмысление методов обучения соответственно складывающейся ситуации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сосредоточено лишь на отвечающем ученике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внимания, скука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индивидуальной и фронтальной работы, акцент на ввод всех обучающихся в </w:t>
            </w:r>
            <w:proofErr w:type="spell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Невнимательное выслушивание опрашиваемого ученика, несвоевременное вмешательство в ответ, постоянное подталкивание или одергивание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Нервозное состояние отвечающего ученика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логически законченной информации (вербальное, средствами акцентирования на главном, составление плана)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Недооценка или переоценка познавательных возможностей обучающихся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Притупление интереса к учебе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к заданиям (их усложнение или временное облегчение)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индивидуального подхода к </w:t>
            </w:r>
            <w:proofErr w:type="gramStart"/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уверенности в знаниях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Умелое и своевременное поощрение интересов обучающихся; мотивирование к интеллектуальному росту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Формальное внимание к развитию познавательных способностей обучающихся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Замедление интеллектуального развития обучающихся, притупление интереса к учебе, преодоление трудностей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творческой активности</w:t>
            </w:r>
          </w:p>
        </w:tc>
      </w:tr>
      <w:tr w:rsidR="002A089B" w:rsidRPr="002A089B" w:rsidTr="002925A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Нерациональное распределение времени на уроке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системы в работе, неустойчивый ориентир в учебе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89B" w:rsidRPr="002A089B" w:rsidRDefault="002A089B" w:rsidP="003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времени на уроке в соответствии с его целями (при опросе, изложении нового, закреплении)</w:t>
            </w:r>
          </w:p>
        </w:tc>
      </w:tr>
    </w:tbl>
    <w:p w:rsidR="002A089B" w:rsidRPr="002A089B" w:rsidRDefault="002A089B" w:rsidP="003F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758" w:rsidRPr="00F978FF" w:rsidRDefault="009D2452" w:rsidP="003F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115E0" w:rsidRPr="002A0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этап. </w:t>
      </w:r>
      <w:r w:rsidR="006115E0" w:rsidRPr="00F978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Контрольно-оценочный этап</w:t>
      </w:r>
      <w:r w:rsidR="00F978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B71758" w:rsidRPr="002A089B" w:rsidRDefault="00B71758" w:rsidP="003F7AB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b/>
          <w:color w:val="000000"/>
        </w:rPr>
        <w:t>Цель этапа</w:t>
      </w:r>
      <w:r w:rsidRPr="002A089B">
        <w:rPr>
          <w:color w:val="000000"/>
        </w:rPr>
        <w:t>: подведение итогов работы и анализ эффективности обучения молодого специалиста.</w:t>
      </w:r>
    </w:p>
    <w:p w:rsidR="00B71758" w:rsidRPr="002A089B" w:rsidRDefault="00B71758" w:rsidP="003F7AB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Содержание этапа:</w:t>
      </w:r>
    </w:p>
    <w:p w:rsidR="00B71758" w:rsidRPr="002A089B" w:rsidRDefault="00B71758" w:rsidP="003F7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этом этапе ярко проявляется педагогическая рефлексия, участие в профессиональных дискуссиях, посещение и анализ открытых уроков, развитие творческого потенциала молодых учителей, участие в инновационной деятельности. Наставник проверяет уровень профессиональной компетенции молодого педагога, определяет степень его готовности к выполнению своих функциональных обязанностей.</w:t>
      </w:r>
    </w:p>
    <w:p w:rsidR="00B71758" w:rsidRPr="002A089B" w:rsidRDefault="00B71758" w:rsidP="003F7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Большое внимание следует уделить вопросам педагогической этики и развития педагоги</w:t>
      </w:r>
      <w:r w:rsidR="004A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ческой техники. Молодого специалиста</w:t>
      </w:r>
      <w:proofErr w:type="gramStart"/>
      <w:r w:rsidR="004A1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имеющие опыта работы с детьми, часто бывают прямолинейны, легко возбуждаются, кричат, угрожают. Дети отвечают неприязнью, стараются задеть учителя, возникает так называемый </w:t>
      </w:r>
      <w:r w:rsidRPr="002A0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эмоциональный барьер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мешающий нормальной работе. Нелегко научиться искусству первой реакции, общению с учениками, терпению. При любых обстоятельствах 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преподаватель не должен повышать голос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терять лицо.</w:t>
      </w:r>
    </w:p>
    <w:p w:rsidR="00B71758" w:rsidRPr="002A089B" w:rsidRDefault="00B71758" w:rsidP="003F7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Успех молодого педагога нередко зависит от "пустяков" - одежды, голоса, жестов, случайных замечаний. Как очень удачно сказал А.С. Макаренко: </w:t>
      </w:r>
      <w:proofErr w:type="gramStart"/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"Для меня... такие </w:t>
      </w: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"пустяки" стали решающими: как стоять, как сидеть, как подняться со стула, из-за стола, как повысить голос, улыбнуться, как посмотреть".</w:t>
      </w:r>
      <w:proofErr w:type="gramEnd"/>
    </w:p>
    <w:p w:rsidR="00B71758" w:rsidRPr="002A089B" w:rsidRDefault="00B71758" w:rsidP="003F7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Подготовки, полученной в вузе, недостаточно для формирования мастерства. К нему приходят только путем самообразования и творческих поисков. Поддержать учителя в самый ответственный период его становления должны руководители школы. От них в значительной степени зависит, каким он будет.</w:t>
      </w:r>
    </w:p>
    <w:p w:rsidR="006115E0" w:rsidRPr="002A089B" w:rsidRDefault="006115E0" w:rsidP="003F7AB1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создание портфолио молодого педагога</w:t>
      </w:r>
      <w:r w:rsidR="0096315C" w:rsidRPr="002A089B">
        <w:rPr>
          <w:color w:val="000000"/>
        </w:rPr>
        <w:t>-психолога</w:t>
      </w:r>
      <w:r w:rsidR="003B4DFF" w:rsidRPr="002A089B">
        <w:rPr>
          <w:color w:val="000000"/>
        </w:rPr>
        <w:t>, сайта педагога-психолога</w:t>
      </w:r>
    </w:p>
    <w:p w:rsidR="006115E0" w:rsidRPr="002A089B" w:rsidRDefault="006115E0" w:rsidP="003F7AB1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оформление «Банка методических материалов» молодого специалиста;</w:t>
      </w:r>
      <w:r w:rsidR="003B4DFF" w:rsidRPr="002A089B">
        <w:rPr>
          <w:color w:val="000000"/>
        </w:rPr>
        <w:t xml:space="preserve"> диагностического инструментария</w:t>
      </w:r>
    </w:p>
    <w:p w:rsidR="00F978FF" w:rsidRPr="009D2452" w:rsidRDefault="006115E0" w:rsidP="003F7AB1">
      <w:pPr>
        <w:pStyle w:val="a5"/>
        <w:numPr>
          <w:ilvl w:val="0"/>
          <w:numId w:val="39"/>
        </w:numPr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подготовка и реализация молодым педагогом самостоятельных творческих продуктов в виде презентаций, сайтов, проектов, программ.</w:t>
      </w:r>
    </w:p>
    <w:p w:rsidR="00DB5971" w:rsidRDefault="006115E0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b/>
          <w:color w:val="000000"/>
        </w:rPr>
        <w:t>Ожидаемые результаты</w:t>
      </w:r>
      <w:r w:rsidR="00DB5971" w:rsidRPr="00DB5971">
        <w:rPr>
          <w:color w:val="000000"/>
        </w:rPr>
        <w:t xml:space="preserve"> </w:t>
      </w:r>
    </w:p>
    <w:p w:rsidR="00DB5971" w:rsidRDefault="00DB5971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089B">
        <w:rPr>
          <w:color w:val="000000"/>
        </w:rPr>
        <w:t>Молодой специалист приобретает возможность личностного и профессионального роста. Ускорится процесс профессионального становления молодого специалиста</w:t>
      </w:r>
    </w:p>
    <w:p w:rsidR="00DB5971" w:rsidRDefault="00DB5971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>− усп</w:t>
      </w:r>
      <w:r>
        <w:rPr>
          <w:color w:val="000000"/>
        </w:rPr>
        <w:t>ешная адаптация молодого школьного психолога</w:t>
      </w:r>
      <w:r w:rsidRPr="005B488A">
        <w:rPr>
          <w:color w:val="000000"/>
        </w:rPr>
        <w:t xml:space="preserve"> на рабочем месте и в образовательной организации; </w:t>
      </w:r>
    </w:p>
    <w:p w:rsidR="00DB5971" w:rsidRDefault="00DB5971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>− повышение навыков профессионального общения с учетом психологии личности;</w:t>
      </w:r>
    </w:p>
    <w:p w:rsidR="00DB5971" w:rsidRDefault="00DB5971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 − повышение профессиональной компетентности молодого учителя в вопросах организации образовательного процесса; </w:t>
      </w:r>
    </w:p>
    <w:p w:rsidR="00DB5971" w:rsidRDefault="00DB5971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>− обеспечение повышения качества преподавания и совершенствование</w:t>
      </w:r>
      <w:r>
        <w:rPr>
          <w:color w:val="000000"/>
        </w:rPr>
        <w:t xml:space="preserve"> методов работы молодого специалиста</w:t>
      </w:r>
      <w:r w:rsidRPr="005B488A">
        <w:rPr>
          <w:color w:val="000000"/>
        </w:rPr>
        <w:t xml:space="preserve"> по развитию творческой и самостоятельной деятельности обучающихся;</w:t>
      </w:r>
    </w:p>
    <w:p w:rsidR="006115E0" w:rsidRPr="00DB5971" w:rsidRDefault="00DB5971" w:rsidP="00DB59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B488A">
        <w:rPr>
          <w:color w:val="000000"/>
        </w:rPr>
        <w:t xml:space="preserve"> − использо</w:t>
      </w:r>
      <w:r>
        <w:rPr>
          <w:color w:val="000000"/>
        </w:rPr>
        <w:t xml:space="preserve">вание в работе молодого специалиста </w:t>
      </w:r>
      <w:r w:rsidRPr="005B488A">
        <w:rPr>
          <w:color w:val="000000"/>
        </w:rPr>
        <w:t>современных педагогических технологий.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. Кроме этого, реализация мероприятий, предусмотренных Программой, позволит:</w:t>
      </w:r>
    </w:p>
    <w:p w:rsidR="006115E0" w:rsidRPr="002A089B" w:rsidRDefault="00DB219C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1. Повысить % участия педагога</w:t>
      </w:r>
      <w:r w:rsidR="006115E0" w:rsidRPr="002A089B">
        <w:rPr>
          <w:color w:val="000000"/>
        </w:rPr>
        <w:t xml:space="preserve"> в конкурсах педагогического мастерства;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2. Повысить % результативности участия в конкурсах различного уровня и различной направленности;</w:t>
      </w:r>
    </w:p>
    <w:p w:rsidR="0096315C" w:rsidRPr="002A089B" w:rsidRDefault="00DB219C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3. Повысить % участия педагога</w:t>
      </w:r>
      <w:r w:rsidR="006115E0" w:rsidRPr="002A089B">
        <w:rPr>
          <w:color w:val="000000"/>
        </w:rPr>
        <w:t xml:space="preserve"> в научно-исследовательской деятельности;</w:t>
      </w:r>
    </w:p>
    <w:p w:rsidR="006115E0" w:rsidRPr="002A089B" w:rsidRDefault="00DB219C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4. Повысить %</w:t>
      </w:r>
      <w:proofErr w:type="gramStart"/>
      <w:r w:rsidRPr="002A089B">
        <w:rPr>
          <w:color w:val="000000"/>
        </w:rPr>
        <w:t xml:space="preserve"> ,</w:t>
      </w:r>
      <w:proofErr w:type="gramEnd"/>
      <w:r w:rsidRPr="002A089B">
        <w:rPr>
          <w:color w:val="000000"/>
        </w:rPr>
        <w:t xml:space="preserve"> демонстрации своего педагогического</w:t>
      </w:r>
      <w:r w:rsidR="006115E0" w:rsidRPr="002A089B">
        <w:rPr>
          <w:color w:val="000000"/>
        </w:rPr>
        <w:t xml:space="preserve"> опыт</w:t>
      </w:r>
      <w:r w:rsidRPr="002A089B">
        <w:rPr>
          <w:color w:val="000000"/>
        </w:rPr>
        <w:t>а</w:t>
      </w:r>
      <w:r w:rsidR="006115E0" w:rsidRPr="002A089B">
        <w:rPr>
          <w:color w:val="000000"/>
        </w:rPr>
        <w:t>;</w:t>
      </w: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5. Увеличить % положительных отзывов деятельности специалиста со стороны общественности, администрации и коллег.</w:t>
      </w:r>
    </w:p>
    <w:p w:rsidR="00853143" w:rsidRPr="009D2452" w:rsidRDefault="006115E0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 xml:space="preserve">6. Снижение % </w:t>
      </w:r>
      <w:r w:rsidR="00DB219C" w:rsidRPr="002A089B">
        <w:rPr>
          <w:color w:val="000000"/>
        </w:rPr>
        <w:t>«текучести» кадрового персонала, который так важен в сельской школе.</w:t>
      </w:r>
    </w:p>
    <w:p w:rsidR="00853143" w:rsidRPr="00853143" w:rsidRDefault="00853143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853143">
        <w:rPr>
          <w:b/>
          <w:color w:val="000000"/>
        </w:rPr>
        <w:t>План мероприятий в рам</w:t>
      </w:r>
      <w:r w:rsidR="004A13CF">
        <w:rPr>
          <w:b/>
          <w:color w:val="000000"/>
        </w:rPr>
        <w:t>ках наставничества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281"/>
        <w:gridCol w:w="2764"/>
        <w:gridCol w:w="2442"/>
        <w:gridCol w:w="1350"/>
        <w:gridCol w:w="1619"/>
      </w:tblGrid>
      <w:tr w:rsidR="005835A8" w:rsidTr="005835A8">
        <w:tc>
          <w:tcPr>
            <w:tcW w:w="2310" w:type="dxa"/>
          </w:tcPr>
          <w:p w:rsidR="00853143" w:rsidRP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b/>
                <w:color w:val="000000"/>
              </w:rPr>
            </w:pPr>
            <w:r w:rsidRPr="00853143">
              <w:rPr>
                <w:b/>
                <w:color w:val="000000"/>
              </w:rPr>
              <w:t>Основные направления деятельности</w:t>
            </w:r>
          </w:p>
        </w:tc>
        <w:tc>
          <w:tcPr>
            <w:tcW w:w="2764" w:type="dxa"/>
          </w:tcPr>
          <w:p w:rsidR="00853143" w:rsidRPr="00853143" w:rsidRDefault="00853143" w:rsidP="00853143">
            <w:pPr>
              <w:rPr>
                <w:b/>
              </w:rPr>
            </w:pPr>
            <w:r w:rsidRPr="00853143">
              <w:rPr>
                <w:b/>
              </w:rPr>
              <w:t>Конкретные меры /Формы мероприятий</w:t>
            </w:r>
          </w:p>
        </w:tc>
        <w:tc>
          <w:tcPr>
            <w:tcW w:w="2457" w:type="dxa"/>
          </w:tcPr>
          <w:p w:rsidR="00853143" w:rsidRPr="00853143" w:rsidRDefault="00853143" w:rsidP="00853143">
            <w:pPr>
              <w:rPr>
                <w:b/>
              </w:rPr>
            </w:pPr>
            <w:r w:rsidRPr="00853143">
              <w:rPr>
                <w:b/>
              </w:rPr>
              <w:t>Планируемые результаты</w:t>
            </w:r>
          </w:p>
        </w:tc>
        <w:tc>
          <w:tcPr>
            <w:tcW w:w="1376" w:type="dxa"/>
          </w:tcPr>
          <w:p w:rsidR="00853143" w:rsidRPr="00853143" w:rsidRDefault="00853143" w:rsidP="00853143">
            <w:pPr>
              <w:rPr>
                <w:b/>
              </w:rPr>
            </w:pPr>
            <w:r w:rsidRPr="00853143">
              <w:rPr>
                <w:b/>
              </w:rPr>
              <w:t xml:space="preserve">Сроки </w:t>
            </w:r>
          </w:p>
        </w:tc>
        <w:tc>
          <w:tcPr>
            <w:tcW w:w="1549" w:type="dxa"/>
          </w:tcPr>
          <w:p w:rsidR="00853143" w:rsidRPr="00853143" w:rsidRDefault="00853143">
            <w:pPr>
              <w:rPr>
                <w:b/>
              </w:rPr>
            </w:pPr>
            <w:r w:rsidRPr="00853143">
              <w:rPr>
                <w:b/>
              </w:rPr>
              <w:t>Фактические</w:t>
            </w:r>
          </w:p>
          <w:p w:rsidR="00853143" w:rsidRPr="00853143" w:rsidRDefault="00853143">
            <w:pPr>
              <w:rPr>
                <w:b/>
              </w:rPr>
            </w:pPr>
            <w:r w:rsidRPr="00853143">
              <w:rPr>
                <w:b/>
              </w:rPr>
              <w:t>результаты</w:t>
            </w:r>
          </w:p>
        </w:tc>
      </w:tr>
      <w:tr w:rsidR="005835A8" w:rsidTr="005835A8">
        <w:tc>
          <w:tcPr>
            <w:tcW w:w="2310" w:type="dxa"/>
            <w:vMerge w:val="restart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Анализ профессиональных трудностей и способы их преодоления</w:t>
            </w:r>
          </w:p>
        </w:tc>
        <w:tc>
          <w:tcPr>
            <w:tcW w:w="2764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Самодиагностика наставляемого на предмет определения приоритетных направлений профессионального развития</w:t>
            </w:r>
          </w:p>
        </w:tc>
        <w:tc>
          <w:tcPr>
            <w:tcW w:w="2457" w:type="dxa"/>
            <w:vMerge w:val="restart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376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сентябр</w:t>
            </w:r>
            <w:proofErr w:type="gramStart"/>
            <w:r w:rsidRPr="00853143">
              <w:rPr>
                <w:color w:val="000000"/>
              </w:rPr>
              <w:t>ь-</w:t>
            </w:r>
            <w:proofErr w:type="gramEnd"/>
            <w:r w:rsidRPr="00853143">
              <w:rPr>
                <w:color w:val="000000"/>
              </w:rPr>
              <w:t xml:space="preserve"> октябрь</w:t>
            </w:r>
          </w:p>
        </w:tc>
        <w:tc>
          <w:tcPr>
            <w:tcW w:w="1549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 xml:space="preserve">Диагностическая беседа с наставником для уточнения зон </w:t>
            </w:r>
            <w:r w:rsidRPr="00853143">
              <w:rPr>
                <w:color w:val="000000"/>
              </w:rPr>
              <w:lastRenderedPageBreak/>
              <w:t>профессионального развития</w:t>
            </w:r>
          </w:p>
        </w:tc>
        <w:tc>
          <w:tcPr>
            <w:tcW w:w="2457" w:type="dxa"/>
            <w:vMerge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376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Разработка конкретных шагов по преодолению профессиональных трудностей</w:t>
            </w:r>
          </w:p>
        </w:tc>
        <w:tc>
          <w:tcPr>
            <w:tcW w:w="2457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Разработаны меры преодоления профессиональных трудностей</w:t>
            </w:r>
          </w:p>
        </w:tc>
        <w:tc>
          <w:tcPr>
            <w:tcW w:w="1376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 w:val="restart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Вхождение в педагогическую должность</w:t>
            </w: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Знакомство с ОО, ее особенностями и направления развития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Изучены особенности и направления деятельности школы. Изучена программа развития школ</w:t>
            </w:r>
          </w:p>
        </w:tc>
        <w:tc>
          <w:tcPr>
            <w:tcW w:w="1376" w:type="dxa"/>
          </w:tcPr>
          <w:p w:rsidR="00A761D5" w:rsidRDefault="00A761D5">
            <w:r w:rsidRPr="00E15B22">
              <w:t>сентябрь</w:t>
            </w: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Знакомство с коллективом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Изучена </w:t>
            </w:r>
            <w:r w:rsidRPr="00853143">
              <w:rPr>
                <w:color w:val="000000"/>
              </w:rPr>
              <w:t>структура коллектива, выявлены направления взаимодействия и сотрудничества с различными группами</w:t>
            </w:r>
          </w:p>
        </w:tc>
        <w:tc>
          <w:tcPr>
            <w:tcW w:w="1376" w:type="dxa"/>
          </w:tcPr>
          <w:p w:rsidR="00A761D5" w:rsidRDefault="00A761D5">
            <w:r w:rsidRPr="00E15B22">
              <w:t>сентябрь</w:t>
            </w: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Изучение сайта школы, групп в социальных сетях, порядка публикации и содержания</w:t>
            </w:r>
            <w:r>
              <w:rPr>
                <w:color w:val="000000"/>
              </w:rPr>
              <w:t xml:space="preserve"> </w:t>
            </w:r>
            <w:r w:rsidRPr="00853143">
              <w:rPr>
                <w:color w:val="000000"/>
              </w:rPr>
              <w:t>размещаемой информации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Изучена структура официального сайта школы и размещенная документация. Изучены правила публикации</w:t>
            </w:r>
            <w:proofErr w:type="gramStart"/>
            <w:r w:rsidRPr="00A761D5">
              <w:rPr>
                <w:color w:val="000000"/>
              </w:rPr>
              <w:t>.</w:t>
            </w:r>
            <w:proofErr w:type="gramEnd"/>
            <w:r w:rsidRPr="00A761D5">
              <w:rPr>
                <w:color w:val="000000"/>
              </w:rPr>
              <w:t xml:space="preserve"> </w:t>
            </w:r>
            <w:proofErr w:type="gramStart"/>
            <w:r w:rsidRPr="00A761D5">
              <w:rPr>
                <w:color w:val="000000"/>
              </w:rPr>
              <w:t>и</w:t>
            </w:r>
            <w:proofErr w:type="gramEnd"/>
            <w:r w:rsidRPr="00A761D5">
              <w:rPr>
                <w:color w:val="000000"/>
              </w:rPr>
              <w:t>нформации о деятельности школы на сайте и в социальных сетях.</w:t>
            </w:r>
          </w:p>
        </w:tc>
        <w:tc>
          <w:tcPr>
            <w:tcW w:w="1376" w:type="dxa"/>
          </w:tcPr>
          <w:p w:rsidR="00A761D5" w:rsidRDefault="00A761D5">
            <w:r w:rsidRPr="00E15B22">
              <w:t>сентябрь</w:t>
            </w:r>
          </w:p>
        </w:tc>
        <w:tc>
          <w:tcPr>
            <w:tcW w:w="1549" w:type="dxa"/>
          </w:tcPr>
          <w:p w:rsidR="00A761D5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школьном сайте</w:t>
            </w:r>
          </w:p>
        </w:tc>
      </w:tr>
      <w:tr w:rsidR="005835A8" w:rsidTr="005835A8">
        <w:tc>
          <w:tcPr>
            <w:tcW w:w="2310" w:type="dxa"/>
            <w:vMerge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Изучение локальных актов школы и иных нормативных документов (Кодекса этики, Правил внутреннего трудового распорядка</w:t>
            </w:r>
            <w:r>
              <w:rPr>
                <w:color w:val="000000"/>
              </w:rPr>
              <w:t xml:space="preserve"> </w:t>
            </w:r>
            <w:r w:rsidRPr="00853143">
              <w:rPr>
                <w:color w:val="000000"/>
              </w:rPr>
              <w:t>и т.д.)</w:t>
            </w:r>
          </w:p>
        </w:tc>
        <w:tc>
          <w:tcPr>
            <w:tcW w:w="2457" w:type="dxa"/>
          </w:tcPr>
          <w:p w:rsidR="00853143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Изучены и выполняются требования локальных актов школы, в том числе правила безопасности, правила внутреннего трудового распорядка, должностная инструкция, кодекс этики</w:t>
            </w:r>
          </w:p>
        </w:tc>
        <w:tc>
          <w:tcPr>
            <w:tcW w:w="1376" w:type="dxa"/>
          </w:tcPr>
          <w:p w:rsidR="00853143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Сентябрь</w:t>
            </w:r>
            <w:r>
              <w:rPr>
                <w:color w:val="000000"/>
              </w:rPr>
              <w:t>-октябрь</w:t>
            </w:r>
          </w:p>
        </w:tc>
        <w:tc>
          <w:tcPr>
            <w:tcW w:w="1549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53143">
              <w:rPr>
                <w:color w:val="000000"/>
              </w:rPr>
              <w:t>Изучение внутренней системы оценки качества образования</w:t>
            </w:r>
            <w:r w:rsidR="009D2452">
              <w:rPr>
                <w:color w:val="000000"/>
              </w:rPr>
              <w:t>, Концепцию психологической службы.</w:t>
            </w:r>
          </w:p>
        </w:tc>
        <w:tc>
          <w:tcPr>
            <w:tcW w:w="2457" w:type="dxa"/>
          </w:tcPr>
          <w:p w:rsidR="00853143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Изучены ос</w:t>
            </w:r>
            <w:r w:rsidR="009D2452">
              <w:rPr>
                <w:color w:val="000000"/>
              </w:rPr>
              <w:t xml:space="preserve">новные положения, должностной инструкцией, локальными актами  </w:t>
            </w:r>
            <w:r w:rsidRPr="00A761D5">
              <w:rPr>
                <w:color w:val="000000"/>
              </w:rPr>
              <w:t>школы</w:t>
            </w:r>
          </w:p>
        </w:tc>
        <w:tc>
          <w:tcPr>
            <w:tcW w:w="1376" w:type="dxa"/>
          </w:tcPr>
          <w:p w:rsidR="00853143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49" w:type="dxa"/>
          </w:tcPr>
          <w:p w:rsidR="00853143" w:rsidRDefault="00853143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 w:val="restart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lastRenderedPageBreak/>
              <w:t>Организационн</w:t>
            </w:r>
            <w:proofErr w:type="gramStart"/>
            <w:r w:rsidRPr="00A761D5">
              <w:rPr>
                <w:color w:val="000000"/>
              </w:rPr>
              <w:t>о-</w:t>
            </w:r>
            <w:proofErr w:type="gramEnd"/>
            <w:r w:rsidRPr="00A761D5">
              <w:rPr>
                <w:color w:val="000000"/>
              </w:rPr>
              <w:t xml:space="preserve"> методическая деятельность</w:t>
            </w: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Изучение методологических основ и методики построения и организации результативного учебного процесса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Изучены методологические основы и методика построения и организации результативного учебного процесса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Изучение нормативных документов в области образования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 xml:space="preserve">Изучены основные нормативные документы: Закон об образовании, </w:t>
            </w:r>
            <w:proofErr w:type="gramStart"/>
            <w:r w:rsidRPr="00A761D5">
              <w:rPr>
                <w:color w:val="000000"/>
              </w:rPr>
              <w:t>обновленные</w:t>
            </w:r>
            <w:proofErr w:type="gramEnd"/>
            <w:r w:rsidRPr="00A761D5">
              <w:rPr>
                <w:color w:val="000000"/>
              </w:rPr>
              <w:t xml:space="preserve"> ФГОС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Консультации по подбору методической литер</w:t>
            </w:r>
            <w:r w:rsidR="009D2452">
              <w:rPr>
                <w:color w:val="000000"/>
              </w:rPr>
              <w:t>атуре.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761D5">
              <w:rPr>
                <w:color w:val="000000"/>
              </w:rPr>
              <w:t>егулярно изучается методическая литература. Сформирована и пополняется «копилка» педагогических</w:t>
            </w:r>
            <w:r>
              <w:rPr>
                <w:color w:val="000000"/>
              </w:rPr>
              <w:t xml:space="preserve"> идей.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в течение года</w:t>
            </w: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в деятельность школьных методических объединений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 xml:space="preserve">Включен в состав </w:t>
            </w:r>
            <w:proofErr w:type="gramStart"/>
            <w:r w:rsidRPr="00A761D5">
              <w:rPr>
                <w:color w:val="000000"/>
              </w:rPr>
              <w:t>предметного</w:t>
            </w:r>
            <w:proofErr w:type="gramEnd"/>
            <w:r w:rsidRPr="00A761D5">
              <w:rPr>
                <w:color w:val="000000"/>
              </w:rPr>
              <w:t xml:space="preserve"> ШМО, ознакомлен </w:t>
            </w:r>
            <w:r w:rsidR="009D2452">
              <w:rPr>
                <w:color w:val="000000"/>
              </w:rPr>
              <w:t xml:space="preserve">с планом работы ШМО на </w:t>
            </w:r>
            <w:r w:rsidRPr="00A761D5">
              <w:rPr>
                <w:color w:val="000000"/>
              </w:rPr>
              <w:t xml:space="preserve"> учебный год. Определена тема самообразования в рамках деятельности ШМО. Участие в работе </w:t>
            </w:r>
            <w:r>
              <w:rPr>
                <w:color w:val="000000"/>
              </w:rPr>
              <w:t xml:space="preserve">различных </w:t>
            </w:r>
            <w:r w:rsidRPr="00A761D5">
              <w:rPr>
                <w:color w:val="000000"/>
              </w:rPr>
              <w:t>ШМО: участие в проведении предметных недел</w:t>
            </w:r>
            <w:r>
              <w:rPr>
                <w:color w:val="000000"/>
              </w:rPr>
              <w:t>ь, в</w:t>
            </w:r>
            <w:r w:rsidRPr="00A761D5">
              <w:rPr>
                <w:color w:val="000000"/>
              </w:rPr>
              <w:t>ыступление на заседаниях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в течение года по плану работы</w:t>
            </w:r>
            <w:r>
              <w:rPr>
                <w:color w:val="000000"/>
              </w:rPr>
              <w:t xml:space="preserve"> школы и</w:t>
            </w:r>
            <w:r w:rsidRPr="00A761D5">
              <w:rPr>
                <w:color w:val="000000"/>
              </w:rPr>
              <w:t xml:space="preserve"> ШМО</w:t>
            </w:r>
          </w:p>
        </w:tc>
        <w:tc>
          <w:tcPr>
            <w:tcW w:w="1549" w:type="dxa"/>
          </w:tcPr>
          <w:p w:rsidR="00A761D5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педагога-психолога</w:t>
            </w:r>
          </w:p>
        </w:tc>
      </w:tr>
      <w:tr w:rsidR="005835A8" w:rsidTr="005835A8">
        <w:tc>
          <w:tcPr>
            <w:tcW w:w="2310" w:type="dxa"/>
            <w:vMerge w:val="restart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Профессиональное становление</w:t>
            </w:r>
          </w:p>
        </w:tc>
        <w:tc>
          <w:tcPr>
            <w:tcW w:w="2764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</w:t>
            </w:r>
            <w:r w:rsidRPr="00A761D5">
              <w:rPr>
                <w:color w:val="000000"/>
              </w:rPr>
              <w:t>ультации по составлению рабочей программы и КТП в соответствии с</w:t>
            </w:r>
            <w:r w:rsidR="009D2452">
              <w:rPr>
                <w:color w:val="000000"/>
              </w:rPr>
              <w:t xml:space="preserve"> новым ФГОС</w:t>
            </w:r>
          </w:p>
        </w:tc>
        <w:tc>
          <w:tcPr>
            <w:tcW w:w="2457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A761D5">
              <w:rPr>
                <w:color w:val="000000"/>
              </w:rPr>
              <w:t>Составлена рабочая программ</w:t>
            </w:r>
            <w:r>
              <w:rPr>
                <w:color w:val="000000"/>
              </w:rPr>
              <w:t>а и КТП по коррекционно-развивающе</w:t>
            </w:r>
            <w:r w:rsidR="00825EC0">
              <w:rPr>
                <w:color w:val="000000"/>
              </w:rPr>
              <w:t>й работе с детьми разных категорий,</w:t>
            </w:r>
            <w:r w:rsidR="004A13CF">
              <w:rPr>
                <w:color w:val="000000"/>
              </w:rPr>
              <w:t xml:space="preserve"> </w:t>
            </w:r>
            <w:r w:rsidRPr="00A761D5">
              <w:rPr>
                <w:color w:val="000000"/>
              </w:rPr>
              <w:t>в соответствии с требованиями ФГОС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Бесед</w:t>
            </w:r>
            <w:r>
              <w:rPr>
                <w:color w:val="000000"/>
              </w:rPr>
              <w:t xml:space="preserve">ы «Работа с УМК. Структура занятий </w:t>
            </w:r>
            <w:r w:rsidRPr="00825EC0">
              <w:rPr>
                <w:color w:val="000000"/>
              </w:rPr>
              <w:t xml:space="preserve"> и методика преподавания на ступени основного общего и среднего образования в соответствии с ФГОС»</w:t>
            </w:r>
          </w:p>
        </w:tc>
        <w:tc>
          <w:tcPr>
            <w:tcW w:w="2457" w:type="dxa"/>
          </w:tcPr>
          <w:p w:rsidR="00A761D5" w:rsidRDefault="00825EC0" w:rsidP="00825EC0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Изучен</w:t>
            </w:r>
            <w:r>
              <w:rPr>
                <w:color w:val="000000"/>
              </w:rPr>
              <w:t>ы состав и структура типовых занятий</w:t>
            </w:r>
            <w:r w:rsidRPr="00825EC0">
              <w:rPr>
                <w:color w:val="000000"/>
              </w:rPr>
              <w:t xml:space="preserve"> и методики </w:t>
            </w:r>
            <w:r>
              <w:rPr>
                <w:color w:val="000000"/>
              </w:rPr>
              <w:t xml:space="preserve">преподавания с детьми разных категорий </w:t>
            </w:r>
            <w:r w:rsidRPr="00825EC0">
              <w:rPr>
                <w:color w:val="000000"/>
              </w:rPr>
              <w:t xml:space="preserve">на ступени основного общего и среднего образования в соответствии </w:t>
            </w:r>
            <w:proofErr w:type="gramStart"/>
            <w:r w:rsidRPr="00825EC0">
              <w:rPr>
                <w:color w:val="000000"/>
              </w:rPr>
              <w:t>с</w:t>
            </w:r>
            <w:proofErr w:type="gramEnd"/>
            <w:r w:rsidRPr="00825EC0">
              <w:rPr>
                <w:color w:val="000000"/>
              </w:rPr>
              <w:t xml:space="preserve"> </w:t>
            </w:r>
            <w:r w:rsidRPr="00825EC0">
              <w:rPr>
                <w:color w:val="000000"/>
              </w:rPr>
              <w:lastRenderedPageBreak/>
              <w:t>обновленными ФГОС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Беседа «Психофизиологические особенности детей среднего и старшего школьного возраста»</w:t>
            </w:r>
          </w:p>
        </w:tc>
        <w:tc>
          <w:tcPr>
            <w:tcW w:w="2457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Изучены психологические и возрастные особенности учащихся 7-11 классов, которые учитываются при подготовке к занятиям</w:t>
            </w:r>
            <w:r>
              <w:rPr>
                <w:color w:val="000000"/>
              </w:rPr>
              <w:t>, при помощи различных диагностических методик.</w:t>
            </w:r>
          </w:p>
        </w:tc>
        <w:tc>
          <w:tcPr>
            <w:tcW w:w="1376" w:type="dxa"/>
          </w:tcPr>
          <w:p w:rsidR="00A761D5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Согласно плана</w:t>
            </w:r>
            <w:proofErr w:type="gramEnd"/>
          </w:p>
        </w:tc>
        <w:tc>
          <w:tcPr>
            <w:tcW w:w="1549" w:type="dxa"/>
          </w:tcPr>
          <w:p w:rsidR="00A761D5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 на родительских собраниях, совещаниях</w:t>
            </w: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«Различные типы и формы</w:t>
            </w:r>
            <w:r>
              <w:rPr>
                <w:color w:val="000000"/>
              </w:rPr>
              <w:t xml:space="preserve"> занятий»</w:t>
            </w:r>
          </w:p>
        </w:tc>
        <w:tc>
          <w:tcPr>
            <w:tcW w:w="2457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Изучены и применяют</w:t>
            </w:r>
            <w:r>
              <w:rPr>
                <w:color w:val="000000"/>
              </w:rPr>
              <w:t>ся различные типы и формы занятий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Беседа «Методы активизации внимания об</w:t>
            </w:r>
            <w:r>
              <w:rPr>
                <w:color w:val="000000"/>
              </w:rPr>
              <w:t>учающихся на уроках, развитие когнитивных процессов</w:t>
            </w:r>
          </w:p>
        </w:tc>
        <w:tc>
          <w:tcPr>
            <w:tcW w:w="2457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Изучены различные методы активизации внимания обучающихся на уроках, которые активно применяются при проведении уроков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Беседа «Методы эффективного</w:t>
            </w:r>
            <w:r>
              <w:rPr>
                <w:color w:val="000000"/>
              </w:rPr>
              <w:t xml:space="preserve"> контроля на уроках»</w:t>
            </w:r>
          </w:p>
        </w:tc>
        <w:tc>
          <w:tcPr>
            <w:tcW w:w="2457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Изучены различные методы контроля на уроках, которые активно применяются при проведении уроков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помощь педагогам школы.</w:t>
            </w:r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Беседа</w:t>
            </w:r>
            <w:r w:rsidR="004A13CF">
              <w:rPr>
                <w:color w:val="000000"/>
              </w:rPr>
              <w:t xml:space="preserve"> </w:t>
            </w:r>
            <w:r w:rsidRPr="00825EC0">
              <w:rPr>
                <w:color w:val="000000"/>
              </w:rPr>
              <w:t>«Основные направления и формы активизации познавательной, научно- исследовательской деятельности обучающихся в рамк</w:t>
            </w:r>
            <w:r>
              <w:rPr>
                <w:color w:val="000000"/>
              </w:rPr>
              <w:t>ах внеурочной деятельности»</w:t>
            </w:r>
            <w:proofErr w:type="gramEnd"/>
          </w:p>
        </w:tc>
        <w:tc>
          <w:tcPr>
            <w:tcW w:w="2457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proofErr w:type="gramStart"/>
            <w:r w:rsidRPr="00825EC0">
              <w:rPr>
                <w:color w:val="000000"/>
              </w:rPr>
              <w:t>Изучены основные направления и формы активизации познавательной, научно-исследовательской деятельности обучающихся в рамках внеурочной деятельности.</w:t>
            </w:r>
            <w:proofErr w:type="gramEnd"/>
            <w:r w:rsidRPr="00825EC0">
              <w:rPr>
                <w:color w:val="000000"/>
              </w:rPr>
              <w:t xml:space="preserve"> </w:t>
            </w:r>
            <w:proofErr w:type="gramStart"/>
            <w:r w:rsidRPr="00825EC0">
              <w:rPr>
                <w:color w:val="000000"/>
              </w:rPr>
              <w:t>Ведется отбор и подготовка обучающихся к участию в раз</w:t>
            </w:r>
            <w:r w:rsidR="004A13CF">
              <w:rPr>
                <w:color w:val="000000"/>
              </w:rPr>
              <w:t xml:space="preserve">личных мероприятиях (олимпиады, </w:t>
            </w:r>
            <w:proofErr w:type="spellStart"/>
            <w:r w:rsidRPr="00825EC0">
              <w:rPr>
                <w:color w:val="000000"/>
              </w:rPr>
              <w:t>квесты</w:t>
            </w:r>
            <w:proofErr w:type="spellEnd"/>
            <w:r w:rsidRPr="00825E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тренинги,</w:t>
            </w:r>
            <w:r w:rsidR="004A13CF">
              <w:rPr>
                <w:color w:val="000000"/>
              </w:rPr>
              <w:t xml:space="preserve"> </w:t>
            </w:r>
            <w:r w:rsidRPr="00825EC0">
              <w:rPr>
                <w:color w:val="000000"/>
              </w:rPr>
              <w:lastRenderedPageBreak/>
              <w:t>предметные недели)</w:t>
            </w:r>
            <w:proofErr w:type="gramEnd"/>
          </w:p>
        </w:tc>
        <w:tc>
          <w:tcPr>
            <w:tcW w:w="1376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Посещение уроков наставляемого лица с целью оказания методическ</w:t>
            </w:r>
            <w:r>
              <w:rPr>
                <w:color w:val="000000"/>
              </w:rPr>
              <w:t>ой помощи (4-5 занятий,2 тренинга)</w:t>
            </w:r>
          </w:p>
        </w:tc>
        <w:tc>
          <w:tcPr>
            <w:tcW w:w="2457" w:type="dxa"/>
          </w:tcPr>
          <w:p w:rsidR="00A761D5" w:rsidRDefault="00825EC0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825EC0">
              <w:rPr>
                <w:color w:val="000000"/>
              </w:rPr>
              <w:t>Посещены уроки различных типов. Проведен разв</w:t>
            </w:r>
            <w:r>
              <w:rPr>
                <w:color w:val="000000"/>
              </w:rPr>
              <w:t>ернутый анализ посещенных занятий</w:t>
            </w:r>
            <w:r w:rsidRPr="00825EC0">
              <w:rPr>
                <w:color w:val="000000"/>
              </w:rPr>
              <w:t>. Даны рекомендации по</w:t>
            </w:r>
            <w:r w:rsidR="005835A8">
              <w:rPr>
                <w:color w:val="000000"/>
              </w:rPr>
              <w:t xml:space="preserve"> повышению эффективности.</w:t>
            </w:r>
          </w:p>
        </w:tc>
        <w:tc>
          <w:tcPr>
            <w:tcW w:w="1376" w:type="dxa"/>
          </w:tcPr>
          <w:p w:rsidR="00A761D5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49" w:type="dxa"/>
          </w:tcPr>
          <w:p w:rsidR="00A761D5" w:rsidRDefault="00A761D5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Беседа «Возможности применения цифрово</w:t>
            </w:r>
            <w:r>
              <w:rPr>
                <w:color w:val="000000"/>
              </w:rPr>
              <w:t>го образовательного контента»</w:t>
            </w:r>
          </w:p>
        </w:tc>
        <w:tc>
          <w:tcPr>
            <w:tcW w:w="2457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Изучены возможности применения верифицированного цифрового образовательного контента при и</w:t>
            </w:r>
            <w:r>
              <w:rPr>
                <w:color w:val="000000"/>
              </w:rPr>
              <w:t xml:space="preserve">спользовании в работе. </w:t>
            </w:r>
            <w:r w:rsidRPr="005835A8">
              <w:rPr>
                <w:color w:val="000000"/>
              </w:rPr>
              <w:t>Материалы ЦОК п</w:t>
            </w:r>
            <w:r>
              <w:rPr>
                <w:color w:val="000000"/>
              </w:rPr>
              <w:t>рименяются при проведении занятий.</w:t>
            </w:r>
          </w:p>
        </w:tc>
        <w:tc>
          <w:tcPr>
            <w:tcW w:w="1376" w:type="dxa"/>
          </w:tcPr>
          <w:p w:rsidR="005835A8" w:rsidRDefault="005835A8" w:rsidP="000928D6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49" w:type="dxa"/>
          </w:tcPr>
          <w:p w:rsidR="005835A8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сайта</w:t>
            </w:r>
          </w:p>
        </w:tc>
      </w:tr>
      <w:tr w:rsidR="005835A8" w:rsidTr="005835A8">
        <w:tc>
          <w:tcPr>
            <w:tcW w:w="2310" w:type="dxa"/>
            <w:vMerge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proofErr w:type="gramStart"/>
            <w:r w:rsidRPr="005835A8">
              <w:rPr>
                <w:color w:val="000000"/>
              </w:rPr>
              <w:t>«Проектная де</w:t>
            </w:r>
            <w:r>
              <w:rPr>
                <w:color w:val="000000"/>
              </w:rPr>
              <w:t>ятельность обучающихся на занятиях</w:t>
            </w:r>
            <w:r w:rsidRPr="005835A8">
              <w:rPr>
                <w:color w:val="000000"/>
              </w:rPr>
              <w:t xml:space="preserve"> и внеурочной</w:t>
            </w:r>
            <w:r>
              <w:rPr>
                <w:color w:val="000000"/>
              </w:rPr>
              <w:t xml:space="preserve"> деятельности»</w:t>
            </w:r>
            <w:proofErr w:type="gramEnd"/>
          </w:p>
        </w:tc>
        <w:tc>
          <w:tcPr>
            <w:tcW w:w="2457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Изучен</w:t>
            </w:r>
            <w:r>
              <w:rPr>
                <w:color w:val="000000"/>
              </w:rPr>
              <w:t xml:space="preserve"> психологический аспект в </w:t>
            </w:r>
            <w:r w:rsidRPr="005835A8">
              <w:rPr>
                <w:color w:val="000000"/>
              </w:rPr>
              <w:t xml:space="preserve"> вопрос</w:t>
            </w:r>
            <w:r>
              <w:rPr>
                <w:color w:val="000000"/>
              </w:rPr>
              <w:t>е</w:t>
            </w:r>
            <w:r w:rsidRPr="005835A8">
              <w:rPr>
                <w:color w:val="000000"/>
              </w:rPr>
              <w:t xml:space="preserve"> организации проектной деятельности о</w:t>
            </w:r>
            <w:r>
              <w:rPr>
                <w:color w:val="000000"/>
              </w:rPr>
              <w:t>бучающихся на уроках, занятиях внеурочной деятельности.</w:t>
            </w:r>
          </w:p>
        </w:tc>
        <w:tc>
          <w:tcPr>
            <w:tcW w:w="1376" w:type="dxa"/>
          </w:tcPr>
          <w:p w:rsidR="005835A8" w:rsidRDefault="005835A8" w:rsidP="000928D6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49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Посещение уроков опытных педагогов, открытых мероприятий, участие в семинарах и т.д.</w:t>
            </w:r>
          </w:p>
        </w:tc>
        <w:tc>
          <w:tcPr>
            <w:tcW w:w="2457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Изучен положительный опыт проведения уроков и открытых мероприятий</w:t>
            </w:r>
          </w:p>
        </w:tc>
        <w:tc>
          <w:tcPr>
            <w:tcW w:w="1376" w:type="dxa"/>
          </w:tcPr>
          <w:p w:rsidR="005835A8" w:rsidRDefault="005835A8" w:rsidP="000928D6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49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 w:val="restart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Повышение уровня квалификации и педагогического мастерства</w:t>
            </w:r>
            <w:r>
              <w:rPr>
                <w:color w:val="000000"/>
              </w:rPr>
              <w:t>.</w:t>
            </w:r>
          </w:p>
        </w:tc>
        <w:tc>
          <w:tcPr>
            <w:tcW w:w="2764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Беседа «Повышение квалификации как фактор успешности педа</w:t>
            </w:r>
            <w:r>
              <w:rPr>
                <w:color w:val="000000"/>
              </w:rPr>
              <w:t>гогической деятельности педагога-психолога</w:t>
            </w:r>
          </w:p>
        </w:tc>
        <w:tc>
          <w:tcPr>
            <w:tcW w:w="2457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Проведен подбор курсов повышения квалификации по направлению педагогической деятельн</w:t>
            </w:r>
            <w:r>
              <w:rPr>
                <w:color w:val="000000"/>
              </w:rPr>
              <w:t>ости.</w:t>
            </w:r>
          </w:p>
        </w:tc>
        <w:tc>
          <w:tcPr>
            <w:tcW w:w="1376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5835A8" w:rsidRDefault="005835A8" w:rsidP="005835A8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Участие в семинарах, вебинарах, конференциях по направлен</w:t>
            </w:r>
            <w:r>
              <w:rPr>
                <w:color w:val="000000"/>
              </w:rPr>
              <w:t>ию педагогической деятельности.</w:t>
            </w:r>
          </w:p>
        </w:tc>
        <w:tc>
          <w:tcPr>
            <w:tcW w:w="2457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r w:rsidRPr="005835A8"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мастерства.</w:t>
            </w:r>
          </w:p>
        </w:tc>
        <w:tc>
          <w:tcPr>
            <w:tcW w:w="1376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835A8">
              <w:rPr>
                <w:color w:val="000000"/>
              </w:rPr>
              <w:t xml:space="preserve">еседа «Роль профессиональных </w:t>
            </w:r>
            <w:r w:rsidRPr="005835A8">
              <w:rPr>
                <w:color w:val="000000"/>
              </w:rPr>
              <w:lastRenderedPageBreak/>
              <w:t>сообществ в деятельности педагога</w:t>
            </w:r>
            <w:r>
              <w:rPr>
                <w:color w:val="000000"/>
              </w:rPr>
              <w:t>-психолога</w:t>
            </w:r>
            <w:r w:rsidRPr="005835A8">
              <w:rPr>
                <w:color w:val="000000"/>
              </w:rPr>
              <w:t>»</w:t>
            </w:r>
          </w:p>
        </w:tc>
        <w:tc>
          <w:tcPr>
            <w:tcW w:w="2457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lastRenderedPageBreak/>
              <w:t xml:space="preserve">Включение в деятельность </w:t>
            </w:r>
            <w:r w:rsidRPr="005835A8">
              <w:rPr>
                <w:color w:val="000000"/>
              </w:rPr>
              <w:lastRenderedPageBreak/>
              <w:t>педагогических сообществ</w:t>
            </w:r>
          </w:p>
        </w:tc>
        <w:tc>
          <w:tcPr>
            <w:tcW w:w="1376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  <w:tr w:rsidR="005835A8" w:rsidTr="005835A8">
        <w:tc>
          <w:tcPr>
            <w:tcW w:w="2310" w:type="dxa"/>
            <w:vMerge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2764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5835A8">
              <w:rPr>
                <w:color w:val="000000"/>
              </w:rPr>
              <w:t>Беседа «Диссеминация педагогического опыта через публикацию материалов на специализированных ресурсах в сети Интернет и СМИ»</w:t>
            </w:r>
          </w:p>
        </w:tc>
        <w:tc>
          <w:tcPr>
            <w:tcW w:w="2457" w:type="dxa"/>
          </w:tcPr>
          <w:p w:rsidR="005835A8" w:rsidRDefault="004A13CF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4A13CF">
              <w:rPr>
                <w:color w:val="000000"/>
              </w:rPr>
              <w:t>Подготовлена и опубликована на специализированных ресурсах статья по образовательной те</w:t>
            </w:r>
            <w:r>
              <w:rPr>
                <w:color w:val="000000"/>
              </w:rPr>
              <w:t>матике и психологическим проблемам школы, родителей.</w:t>
            </w:r>
          </w:p>
        </w:tc>
        <w:tc>
          <w:tcPr>
            <w:tcW w:w="1376" w:type="dxa"/>
          </w:tcPr>
          <w:p w:rsidR="005835A8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49" w:type="dxa"/>
          </w:tcPr>
          <w:p w:rsidR="005835A8" w:rsidRDefault="009D2452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школьном и на личной страничке сайта.</w:t>
            </w:r>
          </w:p>
        </w:tc>
      </w:tr>
      <w:tr w:rsidR="005835A8" w:rsidTr="005835A8">
        <w:tc>
          <w:tcPr>
            <w:tcW w:w="2310" w:type="dxa"/>
          </w:tcPr>
          <w:p w:rsidR="005835A8" w:rsidRDefault="004A13CF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4A13CF">
              <w:rPr>
                <w:color w:val="000000"/>
              </w:rPr>
              <w:t>Рефлексия по итогам совместной деятельности</w:t>
            </w:r>
          </w:p>
        </w:tc>
        <w:tc>
          <w:tcPr>
            <w:tcW w:w="2764" w:type="dxa"/>
          </w:tcPr>
          <w:p w:rsidR="005835A8" w:rsidRDefault="004A13CF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4A13CF">
              <w:rPr>
                <w:color w:val="000000"/>
              </w:rPr>
              <w:t>Проведение встречи по итогам реализации программы наставничеств</w:t>
            </w:r>
          </w:p>
        </w:tc>
        <w:tc>
          <w:tcPr>
            <w:tcW w:w="2457" w:type="dxa"/>
          </w:tcPr>
          <w:p w:rsidR="005835A8" w:rsidRDefault="004A13CF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  <w:r w:rsidRPr="004A13CF">
              <w:rPr>
                <w:color w:val="000000"/>
              </w:rPr>
              <w:t>Оценена эффективность и результативность совместной работы, удовлетворенность совместной деятельностью. Намечен план дальнейшего взаимодействия (при необходимости)</w:t>
            </w:r>
          </w:p>
        </w:tc>
        <w:tc>
          <w:tcPr>
            <w:tcW w:w="1376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1549" w:type="dxa"/>
          </w:tcPr>
          <w:p w:rsidR="005835A8" w:rsidRDefault="005835A8" w:rsidP="003F7AB1">
            <w:pPr>
              <w:pStyle w:val="a5"/>
              <w:spacing w:before="0" w:beforeAutospacing="0" w:after="240" w:afterAutospacing="0"/>
              <w:jc w:val="both"/>
              <w:rPr>
                <w:color w:val="000000"/>
              </w:rPr>
            </w:pPr>
          </w:p>
        </w:tc>
      </w:tr>
    </w:tbl>
    <w:p w:rsidR="00853143" w:rsidRPr="002A089B" w:rsidRDefault="00853143" w:rsidP="003F7AB1">
      <w:pPr>
        <w:pStyle w:val="a5"/>
        <w:spacing w:before="0" w:beforeAutospacing="0" w:after="240" w:afterAutospacing="0"/>
        <w:jc w:val="both"/>
        <w:rPr>
          <w:color w:val="000000"/>
        </w:rPr>
      </w:pPr>
    </w:p>
    <w:p w:rsidR="006115E0" w:rsidRPr="002A089B" w:rsidRDefault="006115E0" w:rsidP="003F7AB1">
      <w:pPr>
        <w:pStyle w:val="a5"/>
        <w:spacing w:before="0" w:beforeAutospacing="0" w:after="240" w:afterAutospacing="0"/>
        <w:jc w:val="both"/>
        <w:rPr>
          <w:b/>
          <w:color w:val="000000"/>
        </w:rPr>
      </w:pPr>
      <w:r w:rsidRPr="002A089B">
        <w:rPr>
          <w:b/>
          <w:color w:val="000000"/>
        </w:rPr>
        <w:t>Оценка усвоения программного материала может проходить в различных форматах:</w:t>
      </w:r>
    </w:p>
    <w:p w:rsidR="006115E0" w:rsidRPr="002A089B" w:rsidRDefault="006115E0" w:rsidP="003F7AB1">
      <w:pPr>
        <w:pStyle w:val="a5"/>
        <w:numPr>
          <w:ilvl w:val="0"/>
          <w:numId w:val="41"/>
        </w:numPr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Анкеты обратной связи.</w:t>
      </w:r>
    </w:p>
    <w:p w:rsidR="006115E0" w:rsidRPr="002A089B" w:rsidRDefault="000E69DE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 xml:space="preserve">      </w:t>
      </w:r>
      <w:r w:rsidR="006115E0" w:rsidRPr="002A089B">
        <w:rPr>
          <w:color w:val="000000"/>
        </w:rPr>
        <w:t>• Оценочные формы теоретических знаний.</w:t>
      </w:r>
    </w:p>
    <w:p w:rsidR="006115E0" w:rsidRPr="002A089B" w:rsidRDefault="000E69DE" w:rsidP="003F7AB1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 xml:space="preserve">      </w:t>
      </w:r>
      <w:r w:rsidR="006115E0" w:rsidRPr="002A089B">
        <w:rPr>
          <w:color w:val="000000"/>
        </w:rPr>
        <w:t>• Оценочные формы умений и навыков: система наблюдений; система практикумов (серия заданий с разработанными оценочными ф</w:t>
      </w:r>
      <w:r w:rsidR="00DB219C" w:rsidRPr="002A089B">
        <w:rPr>
          <w:color w:val="000000"/>
        </w:rPr>
        <w:t>ормами); оценочные деловые игры, тренинги.</w:t>
      </w:r>
    </w:p>
    <w:p w:rsidR="00F20A35" w:rsidRPr="002A089B" w:rsidRDefault="000E69DE" w:rsidP="003F7AB1">
      <w:pPr>
        <w:pStyle w:val="a5"/>
        <w:numPr>
          <w:ilvl w:val="0"/>
          <w:numId w:val="34"/>
        </w:numPr>
        <w:spacing w:before="0" w:beforeAutospacing="0" w:after="240" w:afterAutospacing="0"/>
        <w:jc w:val="both"/>
        <w:rPr>
          <w:color w:val="000000"/>
        </w:rPr>
      </w:pPr>
      <w:r w:rsidRPr="002A089B">
        <w:rPr>
          <w:color w:val="000000"/>
        </w:rPr>
        <w:t>Достижения профессиональной работы</w:t>
      </w:r>
      <w:r w:rsidR="00434B8B" w:rsidRPr="002A089B">
        <w:rPr>
          <w:color w:val="000000"/>
        </w:rPr>
        <w:t>.</w:t>
      </w:r>
      <w:r w:rsidR="00F20A35" w:rsidRPr="002A089B">
        <w:t xml:space="preserve"> </w:t>
      </w:r>
    </w:p>
    <w:p w:rsidR="006E6C44" w:rsidRDefault="00155445" w:rsidP="003F7AB1">
      <w:pPr>
        <w:pStyle w:val="a5"/>
        <w:spacing w:before="0" w:beforeAutospacing="0" w:after="240" w:afterAutospacing="0"/>
        <w:ind w:left="720"/>
        <w:jc w:val="both"/>
        <w:rPr>
          <w:rStyle w:val="a9"/>
        </w:rPr>
      </w:pPr>
      <w:hyperlink r:id="rId10" w:history="1">
        <w:r w:rsidR="00F20A35" w:rsidRPr="002A089B">
          <w:rPr>
            <w:rStyle w:val="a9"/>
          </w:rPr>
          <w:t>https://nsportal.ru/user/1356754/page/moya-aktivnost</w:t>
        </w:r>
      </w:hyperlink>
    </w:p>
    <w:p w:rsidR="001906B9" w:rsidRDefault="001906B9" w:rsidP="003F7AB1">
      <w:pPr>
        <w:pStyle w:val="a5"/>
        <w:spacing w:before="0" w:beforeAutospacing="0" w:after="240" w:afterAutospacing="0"/>
        <w:ind w:left="720"/>
        <w:jc w:val="both"/>
        <w:rPr>
          <w:rStyle w:val="a9"/>
          <w:color w:val="auto"/>
          <w:u w:val="none"/>
        </w:rPr>
      </w:pPr>
      <w:r w:rsidRPr="001906B9">
        <w:rPr>
          <w:rStyle w:val="a9"/>
          <w:color w:val="auto"/>
          <w:u w:val="none"/>
        </w:rPr>
        <w:t>«Плох тот учитель</w:t>
      </w:r>
      <w:r>
        <w:rPr>
          <w:rStyle w:val="a9"/>
          <w:color w:val="auto"/>
          <w:u w:val="none"/>
        </w:rPr>
        <w:t xml:space="preserve">, который не превзошёл своего учителя» </w:t>
      </w:r>
    </w:p>
    <w:p w:rsidR="001906B9" w:rsidRPr="001906B9" w:rsidRDefault="001906B9" w:rsidP="003F7AB1">
      <w:pPr>
        <w:pStyle w:val="a5"/>
        <w:spacing w:before="0" w:beforeAutospacing="0" w:after="240" w:afterAutospacing="0"/>
        <w:ind w:left="720"/>
        <w:jc w:val="both"/>
      </w:pPr>
      <w:r>
        <w:rPr>
          <w:rStyle w:val="a9"/>
          <w:color w:val="auto"/>
          <w:u w:val="none"/>
        </w:rPr>
        <w:t xml:space="preserve">                                                                                                    Леонардо да Винчи</w:t>
      </w:r>
    </w:p>
    <w:sectPr w:rsidR="001906B9" w:rsidRPr="001906B9" w:rsidSect="006115E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AC"/>
    <w:multiLevelType w:val="multilevel"/>
    <w:tmpl w:val="331C2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6CE3"/>
    <w:multiLevelType w:val="multilevel"/>
    <w:tmpl w:val="199AA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509C7"/>
    <w:multiLevelType w:val="multilevel"/>
    <w:tmpl w:val="A52E4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07EC2"/>
    <w:multiLevelType w:val="multilevel"/>
    <w:tmpl w:val="52F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C53D1"/>
    <w:multiLevelType w:val="multilevel"/>
    <w:tmpl w:val="81148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F6324"/>
    <w:multiLevelType w:val="hybridMultilevel"/>
    <w:tmpl w:val="74CA063E"/>
    <w:lvl w:ilvl="0" w:tplc="1E2A9D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62B92"/>
    <w:multiLevelType w:val="multilevel"/>
    <w:tmpl w:val="789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C4D86"/>
    <w:multiLevelType w:val="multilevel"/>
    <w:tmpl w:val="C2549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B5749"/>
    <w:multiLevelType w:val="multilevel"/>
    <w:tmpl w:val="99CA3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A02B1"/>
    <w:multiLevelType w:val="multilevel"/>
    <w:tmpl w:val="E8BC02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F5171"/>
    <w:multiLevelType w:val="hybridMultilevel"/>
    <w:tmpl w:val="2424E9F4"/>
    <w:lvl w:ilvl="0" w:tplc="340CF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C3592F"/>
    <w:multiLevelType w:val="multilevel"/>
    <w:tmpl w:val="6000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F3E5F"/>
    <w:multiLevelType w:val="hybridMultilevel"/>
    <w:tmpl w:val="133412C0"/>
    <w:lvl w:ilvl="0" w:tplc="1E2A9D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94B93"/>
    <w:multiLevelType w:val="multilevel"/>
    <w:tmpl w:val="25FEF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24E46"/>
    <w:multiLevelType w:val="multilevel"/>
    <w:tmpl w:val="0E8A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67FDF"/>
    <w:multiLevelType w:val="multilevel"/>
    <w:tmpl w:val="D3C6D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934AA"/>
    <w:multiLevelType w:val="multilevel"/>
    <w:tmpl w:val="409AE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63FDC"/>
    <w:multiLevelType w:val="hybridMultilevel"/>
    <w:tmpl w:val="C9E27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C75487"/>
    <w:multiLevelType w:val="multilevel"/>
    <w:tmpl w:val="1C007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03D31"/>
    <w:multiLevelType w:val="multilevel"/>
    <w:tmpl w:val="7876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E306A"/>
    <w:multiLevelType w:val="multilevel"/>
    <w:tmpl w:val="21369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277FD"/>
    <w:multiLevelType w:val="multilevel"/>
    <w:tmpl w:val="04B4AE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63D76"/>
    <w:multiLevelType w:val="multilevel"/>
    <w:tmpl w:val="758856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F4CD7"/>
    <w:multiLevelType w:val="multilevel"/>
    <w:tmpl w:val="2698DF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525A0"/>
    <w:multiLevelType w:val="multilevel"/>
    <w:tmpl w:val="276CC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E3DBB"/>
    <w:multiLevelType w:val="multilevel"/>
    <w:tmpl w:val="E104D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878E9"/>
    <w:multiLevelType w:val="multilevel"/>
    <w:tmpl w:val="BBBC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D363E"/>
    <w:multiLevelType w:val="hybridMultilevel"/>
    <w:tmpl w:val="62969E26"/>
    <w:lvl w:ilvl="0" w:tplc="1E2A9D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06A78"/>
    <w:multiLevelType w:val="multilevel"/>
    <w:tmpl w:val="715C4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D583C"/>
    <w:multiLevelType w:val="multilevel"/>
    <w:tmpl w:val="669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82956"/>
    <w:multiLevelType w:val="multilevel"/>
    <w:tmpl w:val="12E2E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84A36"/>
    <w:multiLevelType w:val="multilevel"/>
    <w:tmpl w:val="5B0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FE5F1A"/>
    <w:multiLevelType w:val="hybridMultilevel"/>
    <w:tmpl w:val="C8E0B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BC67BE"/>
    <w:multiLevelType w:val="hybridMultilevel"/>
    <w:tmpl w:val="19F06E64"/>
    <w:lvl w:ilvl="0" w:tplc="1E2A9D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C346C"/>
    <w:multiLevelType w:val="multilevel"/>
    <w:tmpl w:val="C588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A37A7E"/>
    <w:multiLevelType w:val="multilevel"/>
    <w:tmpl w:val="0F6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179A5"/>
    <w:multiLevelType w:val="multilevel"/>
    <w:tmpl w:val="21425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B27BEC"/>
    <w:multiLevelType w:val="multilevel"/>
    <w:tmpl w:val="C39A8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35788"/>
    <w:multiLevelType w:val="hybridMultilevel"/>
    <w:tmpl w:val="90C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70D35"/>
    <w:multiLevelType w:val="hybridMultilevel"/>
    <w:tmpl w:val="61F67128"/>
    <w:lvl w:ilvl="0" w:tplc="1E2A9D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5"/>
  </w:num>
  <w:num w:numId="4">
    <w:abstractNumId w:val="37"/>
  </w:num>
  <w:num w:numId="5">
    <w:abstractNumId w:val="7"/>
  </w:num>
  <w:num w:numId="6">
    <w:abstractNumId w:val="16"/>
  </w:num>
  <w:num w:numId="7">
    <w:abstractNumId w:val="25"/>
  </w:num>
  <w:num w:numId="8">
    <w:abstractNumId w:val="38"/>
  </w:num>
  <w:num w:numId="9">
    <w:abstractNumId w:val="30"/>
  </w:num>
  <w:num w:numId="10">
    <w:abstractNumId w:val="22"/>
  </w:num>
  <w:num w:numId="11">
    <w:abstractNumId w:val="27"/>
  </w:num>
  <w:num w:numId="12">
    <w:abstractNumId w:val="13"/>
  </w:num>
  <w:num w:numId="13">
    <w:abstractNumId w:val="29"/>
  </w:num>
  <w:num w:numId="14">
    <w:abstractNumId w:val="15"/>
  </w:num>
  <w:num w:numId="15">
    <w:abstractNumId w:val="26"/>
  </w:num>
  <w:num w:numId="16">
    <w:abstractNumId w:val="14"/>
  </w:num>
  <w:num w:numId="17">
    <w:abstractNumId w:val="20"/>
  </w:num>
  <w:num w:numId="18">
    <w:abstractNumId w:val="2"/>
  </w:num>
  <w:num w:numId="19">
    <w:abstractNumId w:val="18"/>
  </w:num>
  <w:num w:numId="20">
    <w:abstractNumId w:val="31"/>
  </w:num>
  <w:num w:numId="21">
    <w:abstractNumId w:val="0"/>
  </w:num>
  <w:num w:numId="22">
    <w:abstractNumId w:val="4"/>
  </w:num>
  <w:num w:numId="23">
    <w:abstractNumId w:val="9"/>
  </w:num>
  <w:num w:numId="24">
    <w:abstractNumId w:val="8"/>
  </w:num>
  <w:num w:numId="25">
    <w:abstractNumId w:val="21"/>
  </w:num>
  <w:num w:numId="26">
    <w:abstractNumId w:val="24"/>
  </w:num>
  <w:num w:numId="27">
    <w:abstractNumId w:val="11"/>
  </w:num>
  <w:num w:numId="28">
    <w:abstractNumId w:val="36"/>
  </w:num>
  <w:num w:numId="29">
    <w:abstractNumId w:val="6"/>
  </w:num>
  <w:num w:numId="30">
    <w:abstractNumId w:val="19"/>
  </w:num>
  <w:num w:numId="31">
    <w:abstractNumId w:val="23"/>
  </w:num>
  <w:num w:numId="32">
    <w:abstractNumId w:val="10"/>
  </w:num>
  <w:num w:numId="33">
    <w:abstractNumId w:val="39"/>
  </w:num>
  <w:num w:numId="34">
    <w:abstractNumId w:val="40"/>
  </w:num>
  <w:num w:numId="35">
    <w:abstractNumId w:val="1"/>
  </w:num>
  <w:num w:numId="36">
    <w:abstractNumId w:val="17"/>
  </w:num>
  <w:num w:numId="37">
    <w:abstractNumId w:val="28"/>
  </w:num>
  <w:num w:numId="38">
    <w:abstractNumId w:val="33"/>
  </w:num>
  <w:num w:numId="39">
    <w:abstractNumId w:val="34"/>
  </w:num>
  <w:num w:numId="40">
    <w:abstractNumId w:val="1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0"/>
    <w:rsid w:val="00001E17"/>
    <w:rsid w:val="00001E62"/>
    <w:rsid w:val="00005584"/>
    <w:rsid w:val="00006B1F"/>
    <w:rsid w:val="000074CF"/>
    <w:rsid w:val="000075DA"/>
    <w:rsid w:val="00007645"/>
    <w:rsid w:val="00010735"/>
    <w:rsid w:val="00010A72"/>
    <w:rsid w:val="00010F38"/>
    <w:rsid w:val="00011B0B"/>
    <w:rsid w:val="0001228A"/>
    <w:rsid w:val="00013686"/>
    <w:rsid w:val="000149D1"/>
    <w:rsid w:val="00016F06"/>
    <w:rsid w:val="00017756"/>
    <w:rsid w:val="0002034E"/>
    <w:rsid w:val="00021293"/>
    <w:rsid w:val="000278C8"/>
    <w:rsid w:val="00030191"/>
    <w:rsid w:val="00030D72"/>
    <w:rsid w:val="0003402C"/>
    <w:rsid w:val="00034214"/>
    <w:rsid w:val="0003459B"/>
    <w:rsid w:val="00034642"/>
    <w:rsid w:val="00034C8E"/>
    <w:rsid w:val="00035B3F"/>
    <w:rsid w:val="00037141"/>
    <w:rsid w:val="00037167"/>
    <w:rsid w:val="00040AC5"/>
    <w:rsid w:val="0004166D"/>
    <w:rsid w:val="00041DE4"/>
    <w:rsid w:val="0004499C"/>
    <w:rsid w:val="00046000"/>
    <w:rsid w:val="000473E3"/>
    <w:rsid w:val="00047EE8"/>
    <w:rsid w:val="00050377"/>
    <w:rsid w:val="00050AE0"/>
    <w:rsid w:val="00050FA7"/>
    <w:rsid w:val="00051EC1"/>
    <w:rsid w:val="000525F0"/>
    <w:rsid w:val="00052C8A"/>
    <w:rsid w:val="00052E07"/>
    <w:rsid w:val="000538C3"/>
    <w:rsid w:val="00054110"/>
    <w:rsid w:val="0005476F"/>
    <w:rsid w:val="00054D18"/>
    <w:rsid w:val="000559DA"/>
    <w:rsid w:val="00060E6A"/>
    <w:rsid w:val="00061514"/>
    <w:rsid w:val="000623B4"/>
    <w:rsid w:val="00062522"/>
    <w:rsid w:val="0006399B"/>
    <w:rsid w:val="00064633"/>
    <w:rsid w:val="00064BA7"/>
    <w:rsid w:val="00070024"/>
    <w:rsid w:val="00070297"/>
    <w:rsid w:val="00070B82"/>
    <w:rsid w:val="00072C05"/>
    <w:rsid w:val="00075F1A"/>
    <w:rsid w:val="00077750"/>
    <w:rsid w:val="00080C31"/>
    <w:rsid w:val="00081265"/>
    <w:rsid w:val="00081964"/>
    <w:rsid w:val="00081E63"/>
    <w:rsid w:val="0008418D"/>
    <w:rsid w:val="00084486"/>
    <w:rsid w:val="00085EB5"/>
    <w:rsid w:val="0009052A"/>
    <w:rsid w:val="00091FD5"/>
    <w:rsid w:val="0009257D"/>
    <w:rsid w:val="00092668"/>
    <w:rsid w:val="00092C25"/>
    <w:rsid w:val="000932C6"/>
    <w:rsid w:val="000939D4"/>
    <w:rsid w:val="00093EE3"/>
    <w:rsid w:val="00094503"/>
    <w:rsid w:val="00094ADC"/>
    <w:rsid w:val="00094CEC"/>
    <w:rsid w:val="000971D1"/>
    <w:rsid w:val="000A110F"/>
    <w:rsid w:val="000A1910"/>
    <w:rsid w:val="000A2B9F"/>
    <w:rsid w:val="000A2CE0"/>
    <w:rsid w:val="000A3227"/>
    <w:rsid w:val="000A36D1"/>
    <w:rsid w:val="000A3DD5"/>
    <w:rsid w:val="000A496D"/>
    <w:rsid w:val="000A737E"/>
    <w:rsid w:val="000A759C"/>
    <w:rsid w:val="000A7A1D"/>
    <w:rsid w:val="000A7A5A"/>
    <w:rsid w:val="000B1931"/>
    <w:rsid w:val="000B39E7"/>
    <w:rsid w:val="000B4B39"/>
    <w:rsid w:val="000B4E75"/>
    <w:rsid w:val="000B4F17"/>
    <w:rsid w:val="000B5138"/>
    <w:rsid w:val="000B52E4"/>
    <w:rsid w:val="000B72DC"/>
    <w:rsid w:val="000C0F95"/>
    <w:rsid w:val="000C271C"/>
    <w:rsid w:val="000C3508"/>
    <w:rsid w:val="000C45D2"/>
    <w:rsid w:val="000C5173"/>
    <w:rsid w:val="000D0835"/>
    <w:rsid w:val="000D1B8D"/>
    <w:rsid w:val="000D203E"/>
    <w:rsid w:val="000D2E40"/>
    <w:rsid w:val="000D39BB"/>
    <w:rsid w:val="000D47C7"/>
    <w:rsid w:val="000D5028"/>
    <w:rsid w:val="000D5177"/>
    <w:rsid w:val="000D67EC"/>
    <w:rsid w:val="000D6AD7"/>
    <w:rsid w:val="000D6B23"/>
    <w:rsid w:val="000D6F72"/>
    <w:rsid w:val="000E034E"/>
    <w:rsid w:val="000E03B7"/>
    <w:rsid w:val="000E1954"/>
    <w:rsid w:val="000E1E79"/>
    <w:rsid w:val="000E2923"/>
    <w:rsid w:val="000E2F52"/>
    <w:rsid w:val="000E3BF3"/>
    <w:rsid w:val="000E5118"/>
    <w:rsid w:val="000E69DE"/>
    <w:rsid w:val="000E70C9"/>
    <w:rsid w:val="000E7B36"/>
    <w:rsid w:val="000E7EF7"/>
    <w:rsid w:val="000F009B"/>
    <w:rsid w:val="000F173A"/>
    <w:rsid w:val="000F206E"/>
    <w:rsid w:val="000F32D0"/>
    <w:rsid w:val="000F36FB"/>
    <w:rsid w:val="000F548B"/>
    <w:rsid w:val="000F58EF"/>
    <w:rsid w:val="000F73D0"/>
    <w:rsid w:val="000F7985"/>
    <w:rsid w:val="000F7A68"/>
    <w:rsid w:val="000F7AD1"/>
    <w:rsid w:val="000F7AD4"/>
    <w:rsid w:val="000F7B23"/>
    <w:rsid w:val="001018FD"/>
    <w:rsid w:val="00103050"/>
    <w:rsid w:val="0010482F"/>
    <w:rsid w:val="00106236"/>
    <w:rsid w:val="00106DC2"/>
    <w:rsid w:val="00107D51"/>
    <w:rsid w:val="00110FFE"/>
    <w:rsid w:val="00111C55"/>
    <w:rsid w:val="00111D1D"/>
    <w:rsid w:val="00112731"/>
    <w:rsid w:val="001129AD"/>
    <w:rsid w:val="00113DF3"/>
    <w:rsid w:val="00113EDC"/>
    <w:rsid w:val="00114320"/>
    <w:rsid w:val="001148A0"/>
    <w:rsid w:val="00114C1B"/>
    <w:rsid w:val="00117FE4"/>
    <w:rsid w:val="00120596"/>
    <w:rsid w:val="00120E68"/>
    <w:rsid w:val="00121F60"/>
    <w:rsid w:val="00122036"/>
    <w:rsid w:val="00123A7D"/>
    <w:rsid w:val="00124B96"/>
    <w:rsid w:val="00124ED7"/>
    <w:rsid w:val="00124F83"/>
    <w:rsid w:val="00126926"/>
    <w:rsid w:val="00127DC3"/>
    <w:rsid w:val="00130641"/>
    <w:rsid w:val="00130961"/>
    <w:rsid w:val="00132B20"/>
    <w:rsid w:val="00134097"/>
    <w:rsid w:val="0013491F"/>
    <w:rsid w:val="00134C8A"/>
    <w:rsid w:val="00135E78"/>
    <w:rsid w:val="0013616B"/>
    <w:rsid w:val="00136942"/>
    <w:rsid w:val="00136B90"/>
    <w:rsid w:val="00137339"/>
    <w:rsid w:val="001378D6"/>
    <w:rsid w:val="00140E91"/>
    <w:rsid w:val="0014246B"/>
    <w:rsid w:val="00145D83"/>
    <w:rsid w:val="00145FA1"/>
    <w:rsid w:val="00146AC3"/>
    <w:rsid w:val="00150235"/>
    <w:rsid w:val="0015034C"/>
    <w:rsid w:val="0015130A"/>
    <w:rsid w:val="0015209A"/>
    <w:rsid w:val="001520FF"/>
    <w:rsid w:val="00153AD6"/>
    <w:rsid w:val="00154027"/>
    <w:rsid w:val="00155445"/>
    <w:rsid w:val="001561D6"/>
    <w:rsid w:val="00156297"/>
    <w:rsid w:val="00156486"/>
    <w:rsid w:val="00160DF9"/>
    <w:rsid w:val="0016248B"/>
    <w:rsid w:val="0016250B"/>
    <w:rsid w:val="00162F57"/>
    <w:rsid w:val="001632A2"/>
    <w:rsid w:val="00163DC6"/>
    <w:rsid w:val="0016416A"/>
    <w:rsid w:val="00164AAE"/>
    <w:rsid w:val="00165BBC"/>
    <w:rsid w:val="00165CC3"/>
    <w:rsid w:val="0017092A"/>
    <w:rsid w:val="00172A13"/>
    <w:rsid w:val="00173660"/>
    <w:rsid w:val="00174538"/>
    <w:rsid w:val="0017500D"/>
    <w:rsid w:val="0017623E"/>
    <w:rsid w:val="0017711E"/>
    <w:rsid w:val="001773D8"/>
    <w:rsid w:val="00181C8D"/>
    <w:rsid w:val="00181D52"/>
    <w:rsid w:val="00182ECF"/>
    <w:rsid w:val="001833D4"/>
    <w:rsid w:val="001841E3"/>
    <w:rsid w:val="00184708"/>
    <w:rsid w:val="001906B9"/>
    <w:rsid w:val="001919C7"/>
    <w:rsid w:val="00194171"/>
    <w:rsid w:val="001957B5"/>
    <w:rsid w:val="00195A93"/>
    <w:rsid w:val="00195C3B"/>
    <w:rsid w:val="00196851"/>
    <w:rsid w:val="00196882"/>
    <w:rsid w:val="00196D40"/>
    <w:rsid w:val="0019747A"/>
    <w:rsid w:val="001A05CE"/>
    <w:rsid w:val="001A08BA"/>
    <w:rsid w:val="001A0AB8"/>
    <w:rsid w:val="001A2263"/>
    <w:rsid w:val="001A273F"/>
    <w:rsid w:val="001A306A"/>
    <w:rsid w:val="001A5C9F"/>
    <w:rsid w:val="001B0688"/>
    <w:rsid w:val="001B0AC1"/>
    <w:rsid w:val="001B13D8"/>
    <w:rsid w:val="001B2C2E"/>
    <w:rsid w:val="001B4C3C"/>
    <w:rsid w:val="001B732F"/>
    <w:rsid w:val="001C1E4F"/>
    <w:rsid w:val="001C26DC"/>
    <w:rsid w:val="001C3154"/>
    <w:rsid w:val="001C33BA"/>
    <w:rsid w:val="001C3FD7"/>
    <w:rsid w:val="001C5CA9"/>
    <w:rsid w:val="001C65BE"/>
    <w:rsid w:val="001C7B0D"/>
    <w:rsid w:val="001C7BF6"/>
    <w:rsid w:val="001D1D62"/>
    <w:rsid w:val="001D2496"/>
    <w:rsid w:val="001D32FC"/>
    <w:rsid w:val="001D38A1"/>
    <w:rsid w:val="001D3FAB"/>
    <w:rsid w:val="001D41FB"/>
    <w:rsid w:val="001D630F"/>
    <w:rsid w:val="001D6B41"/>
    <w:rsid w:val="001D71A0"/>
    <w:rsid w:val="001E0079"/>
    <w:rsid w:val="001E1360"/>
    <w:rsid w:val="001E1C16"/>
    <w:rsid w:val="001E1FA6"/>
    <w:rsid w:val="001E40A0"/>
    <w:rsid w:val="001E41C2"/>
    <w:rsid w:val="001E481C"/>
    <w:rsid w:val="001E4D2F"/>
    <w:rsid w:val="001E56B8"/>
    <w:rsid w:val="001E70C7"/>
    <w:rsid w:val="001E72C0"/>
    <w:rsid w:val="001E7A93"/>
    <w:rsid w:val="001F128C"/>
    <w:rsid w:val="001F180D"/>
    <w:rsid w:val="001F2934"/>
    <w:rsid w:val="001F4152"/>
    <w:rsid w:val="001F52CB"/>
    <w:rsid w:val="001F5A15"/>
    <w:rsid w:val="001F5EA3"/>
    <w:rsid w:val="001F63BB"/>
    <w:rsid w:val="001F71EF"/>
    <w:rsid w:val="0020089A"/>
    <w:rsid w:val="00201023"/>
    <w:rsid w:val="00201757"/>
    <w:rsid w:val="00201823"/>
    <w:rsid w:val="00202C2B"/>
    <w:rsid w:val="0020361F"/>
    <w:rsid w:val="002037E9"/>
    <w:rsid w:val="00210204"/>
    <w:rsid w:val="00212391"/>
    <w:rsid w:val="00212600"/>
    <w:rsid w:val="002136B6"/>
    <w:rsid w:val="00215CD5"/>
    <w:rsid w:val="002163EA"/>
    <w:rsid w:val="00216818"/>
    <w:rsid w:val="002172BB"/>
    <w:rsid w:val="00220D12"/>
    <w:rsid w:val="00220DA0"/>
    <w:rsid w:val="00220E56"/>
    <w:rsid w:val="0022121F"/>
    <w:rsid w:val="00222947"/>
    <w:rsid w:val="00222960"/>
    <w:rsid w:val="0022436E"/>
    <w:rsid w:val="00225052"/>
    <w:rsid w:val="002265A6"/>
    <w:rsid w:val="002310B5"/>
    <w:rsid w:val="00231B4C"/>
    <w:rsid w:val="00231CF4"/>
    <w:rsid w:val="00234249"/>
    <w:rsid w:val="00234593"/>
    <w:rsid w:val="002345E6"/>
    <w:rsid w:val="002349BC"/>
    <w:rsid w:val="00235008"/>
    <w:rsid w:val="00235676"/>
    <w:rsid w:val="00235F53"/>
    <w:rsid w:val="002362A6"/>
    <w:rsid w:val="0023650E"/>
    <w:rsid w:val="00236A9F"/>
    <w:rsid w:val="00236AE7"/>
    <w:rsid w:val="002409FD"/>
    <w:rsid w:val="00241821"/>
    <w:rsid w:val="00241A8F"/>
    <w:rsid w:val="002428C8"/>
    <w:rsid w:val="00242919"/>
    <w:rsid w:val="0024344C"/>
    <w:rsid w:val="00243528"/>
    <w:rsid w:val="00243AF3"/>
    <w:rsid w:val="002445CE"/>
    <w:rsid w:val="00247C89"/>
    <w:rsid w:val="0025225D"/>
    <w:rsid w:val="00252744"/>
    <w:rsid w:val="002532BA"/>
    <w:rsid w:val="002536A1"/>
    <w:rsid w:val="00255067"/>
    <w:rsid w:val="00256AE4"/>
    <w:rsid w:val="00256E1E"/>
    <w:rsid w:val="0025739F"/>
    <w:rsid w:val="0025764C"/>
    <w:rsid w:val="002603E8"/>
    <w:rsid w:val="002606D6"/>
    <w:rsid w:val="00260B1B"/>
    <w:rsid w:val="002610AE"/>
    <w:rsid w:val="0026177D"/>
    <w:rsid w:val="002635AB"/>
    <w:rsid w:val="00263F67"/>
    <w:rsid w:val="00265171"/>
    <w:rsid w:val="002711C1"/>
    <w:rsid w:val="0027325D"/>
    <w:rsid w:val="0027478F"/>
    <w:rsid w:val="00276E36"/>
    <w:rsid w:val="00276F68"/>
    <w:rsid w:val="00277515"/>
    <w:rsid w:val="00280ECF"/>
    <w:rsid w:val="00282FD0"/>
    <w:rsid w:val="0028369D"/>
    <w:rsid w:val="00285304"/>
    <w:rsid w:val="002879AF"/>
    <w:rsid w:val="0029268B"/>
    <w:rsid w:val="0029316F"/>
    <w:rsid w:val="002933CA"/>
    <w:rsid w:val="00293BD2"/>
    <w:rsid w:val="00294C0F"/>
    <w:rsid w:val="00294C52"/>
    <w:rsid w:val="00294D52"/>
    <w:rsid w:val="00294DEC"/>
    <w:rsid w:val="00295042"/>
    <w:rsid w:val="00295A65"/>
    <w:rsid w:val="00295C41"/>
    <w:rsid w:val="00296CC8"/>
    <w:rsid w:val="002A089B"/>
    <w:rsid w:val="002A3908"/>
    <w:rsid w:val="002A4919"/>
    <w:rsid w:val="002A5F23"/>
    <w:rsid w:val="002A636E"/>
    <w:rsid w:val="002A7712"/>
    <w:rsid w:val="002A7C91"/>
    <w:rsid w:val="002B077A"/>
    <w:rsid w:val="002B2641"/>
    <w:rsid w:val="002B2A6F"/>
    <w:rsid w:val="002B3564"/>
    <w:rsid w:val="002B5372"/>
    <w:rsid w:val="002B6FD1"/>
    <w:rsid w:val="002B7754"/>
    <w:rsid w:val="002B797A"/>
    <w:rsid w:val="002C023F"/>
    <w:rsid w:val="002C1888"/>
    <w:rsid w:val="002C3668"/>
    <w:rsid w:val="002C3B9F"/>
    <w:rsid w:val="002C48F3"/>
    <w:rsid w:val="002C522D"/>
    <w:rsid w:val="002C5921"/>
    <w:rsid w:val="002D34AD"/>
    <w:rsid w:val="002D3FE8"/>
    <w:rsid w:val="002D4177"/>
    <w:rsid w:val="002D467C"/>
    <w:rsid w:val="002D659E"/>
    <w:rsid w:val="002D7D14"/>
    <w:rsid w:val="002E0418"/>
    <w:rsid w:val="002E0A4B"/>
    <w:rsid w:val="002E12B1"/>
    <w:rsid w:val="002E3120"/>
    <w:rsid w:val="002E3ABB"/>
    <w:rsid w:val="002E6029"/>
    <w:rsid w:val="002E6038"/>
    <w:rsid w:val="002E7853"/>
    <w:rsid w:val="002E7854"/>
    <w:rsid w:val="002F0379"/>
    <w:rsid w:val="002F0E45"/>
    <w:rsid w:val="002F12B0"/>
    <w:rsid w:val="002F3377"/>
    <w:rsid w:val="002F3AF7"/>
    <w:rsid w:val="002F479D"/>
    <w:rsid w:val="002F5BAB"/>
    <w:rsid w:val="002F5BE4"/>
    <w:rsid w:val="002F5E97"/>
    <w:rsid w:val="002F720D"/>
    <w:rsid w:val="002F7672"/>
    <w:rsid w:val="00300D2A"/>
    <w:rsid w:val="0030415D"/>
    <w:rsid w:val="00307BC7"/>
    <w:rsid w:val="0031149A"/>
    <w:rsid w:val="00312F9B"/>
    <w:rsid w:val="00313B77"/>
    <w:rsid w:val="00315655"/>
    <w:rsid w:val="00320359"/>
    <w:rsid w:val="00320898"/>
    <w:rsid w:val="00321768"/>
    <w:rsid w:val="0032394E"/>
    <w:rsid w:val="003253D3"/>
    <w:rsid w:val="003258F6"/>
    <w:rsid w:val="00326E51"/>
    <w:rsid w:val="00326FDB"/>
    <w:rsid w:val="003274E9"/>
    <w:rsid w:val="0033050C"/>
    <w:rsid w:val="00330878"/>
    <w:rsid w:val="00333A30"/>
    <w:rsid w:val="00333D7A"/>
    <w:rsid w:val="003347EE"/>
    <w:rsid w:val="00335AE9"/>
    <w:rsid w:val="00337CDB"/>
    <w:rsid w:val="0034072D"/>
    <w:rsid w:val="00340734"/>
    <w:rsid w:val="0034497C"/>
    <w:rsid w:val="0034613B"/>
    <w:rsid w:val="0034744E"/>
    <w:rsid w:val="00347525"/>
    <w:rsid w:val="00347AB6"/>
    <w:rsid w:val="00347AC1"/>
    <w:rsid w:val="00347F1A"/>
    <w:rsid w:val="00350280"/>
    <w:rsid w:val="00353256"/>
    <w:rsid w:val="00353344"/>
    <w:rsid w:val="00353BAA"/>
    <w:rsid w:val="003540F6"/>
    <w:rsid w:val="00356DCA"/>
    <w:rsid w:val="003600FC"/>
    <w:rsid w:val="0036085B"/>
    <w:rsid w:val="0036100A"/>
    <w:rsid w:val="003610A9"/>
    <w:rsid w:val="00363811"/>
    <w:rsid w:val="00365143"/>
    <w:rsid w:val="003656BA"/>
    <w:rsid w:val="00367B07"/>
    <w:rsid w:val="00367D3A"/>
    <w:rsid w:val="00371138"/>
    <w:rsid w:val="00371876"/>
    <w:rsid w:val="003720A3"/>
    <w:rsid w:val="003723F1"/>
    <w:rsid w:val="00372D59"/>
    <w:rsid w:val="003765FE"/>
    <w:rsid w:val="00377285"/>
    <w:rsid w:val="003811F0"/>
    <w:rsid w:val="00381A1C"/>
    <w:rsid w:val="003829B8"/>
    <w:rsid w:val="00382DFC"/>
    <w:rsid w:val="003839C2"/>
    <w:rsid w:val="00383B08"/>
    <w:rsid w:val="00383B40"/>
    <w:rsid w:val="00383E3D"/>
    <w:rsid w:val="003842E5"/>
    <w:rsid w:val="00384611"/>
    <w:rsid w:val="00384FB8"/>
    <w:rsid w:val="0038560A"/>
    <w:rsid w:val="00387385"/>
    <w:rsid w:val="00390522"/>
    <w:rsid w:val="00392BF3"/>
    <w:rsid w:val="00393028"/>
    <w:rsid w:val="0039412B"/>
    <w:rsid w:val="0039413B"/>
    <w:rsid w:val="00395B93"/>
    <w:rsid w:val="00396C3A"/>
    <w:rsid w:val="003A119C"/>
    <w:rsid w:val="003A1F7E"/>
    <w:rsid w:val="003A260E"/>
    <w:rsid w:val="003A52AB"/>
    <w:rsid w:val="003A54CC"/>
    <w:rsid w:val="003A637A"/>
    <w:rsid w:val="003A717E"/>
    <w:rsid w:val="003B02CE"/>
    <w:rsid w:val="003B12F6"/>
    <w:rsid w:val="003B1D75"/>
    <w:rsid w:val="003B2A34"/>
    <w:rsid w:val="003B43AF"/>
    <w:rsid w:val="003B4DFF"/>
    <w:rsid w:val="003B598E"/>
    <w:rsid w:val="003B6FDD"/>
    <w:rsid w:val="003C2C6C"/>
    <w:rsid w:val="003C45CF"/>
    <w:rsid w:val="003C4E56"/>
    <w:rsid w:val="003C659E"/>
    <w:rsid w:val="003C75F2"/>
    <w:rsid w:val="003D1A8B"/>
    <w:rsid w:val="003D1D58"/>
    <w:rsid w:val="003D3C42"/>
    <w:rsid w:val="003D406E"/>
    <w:rsid w:val="003D5093"/>
    <w:rsid w:val="003D5719"/>
    <w:rsid w:val="003E0063"/>
    <w:rsid w:val="003E0FAD"/>
    <w:rsid w:val="003E3DAB"/>
    <w:rsid w:val="003E443A"/>
    <w:rsid w:val="003E483B"/>
    <w:rsid w:val="003E5F09"/>
    <w:rsid w:val="003E67E4"/>
    <w:rsid w:val="003E6F3F"/>
    <w:rsid w:val="003E79A3"/>
    <w:rsid w:val="003F1BDC"/>
    <w:rsid w:val="003F294D"/>
    <w:rsid w:val="003F3C6C"/>
    <w:rsid w:val="003F3CDA"/>
    <w:rsid w:val="003F597A"/>
    <w:rsid w:val="003F5EC8"/>
    <w:rsid w:val="003F7AB1"/>
    <w:rsid w:val="00403269"/>
    <w:rsid w:val="00403E53"/>
    <w:rsid w:val="004062BE"/>
    <w:rsid w:val="00406DB7"/>
    <w:rsid w:val="00410365"/>
    <w:rsid w:val="00410504"/>
    <w:rsid w:val="00410A6B"/>
    <w:rsid w:val="00410C31"/>
    <w:rsid w:val="004148BC"/>
    <w:rsid w:val="0041515E"/>
    <w:rsid w:val="00415D8A"/>
    <w:rsid w:val="00416DF9"/>
    <w:rsid w:val="00417081"/>
    <w:rsid w:val="00420CC3"/>
    <w:rsid w:val="00422AF9"/>
    <w:rsid w:val="00422E48"/>
    <w:rsid w:val="004243B4"/>
    <w:rsid w:val="00425FCE"/>
    <w:rsid w:val="00426B6E"/>
    <w:rsid w:val="004277FC"/>
    <w:rsid w:val="00432029"/>
    <w:rsid w:val="0043253E"/>
    <w:rsid w:val="0043300E"/>
    <w:rsid w:val="0043434A"/>
    <w:rsid w:val="00434B8B"/>
    <w:rsid w:val="00436155"/>
    <w:rsid w:val="00436357"/>
    <w:rsid w:val="00436BED"/>
    <w:rsid w:val="0044082A"/>
    <w:rsid w:val="004411E8"/>
    <w:rsid w:val="00444C4A"/>
    <w:rsid w:val="00444F7B"/>
    <w:rsid w:val="0044577E"/>
    <w:rsid w:val="00450719"/>
    <w:rsid w:val="0045088B"/>
    <w:rsid w:val="00451152"/>
    <w:rsid w:val="00451A23"/>
    <w:rsid w:val="004544C7"/>
    <w:rsid w:val="00454710"/>
    <w:rsid w:val="00455830"/>
    <w:rsid w:val="00455A01"/>
    <w:rsid w:val="00456882"/>
    <w:rsid w:val="004617E5"/>
    <w:rsid w:val="00461BB3"/>
    <w:rsid w:val="00462ECB"/>
    <w:rsid w:val="00465854"/>
    <w:rsid w:val="00465B16"/>
    <w:rsid w:val="00466FDE"/>
    <w:rsid w:val="00467622"/>
    <w:rsid w:val="00467F8A"/>
    <w:rsid w:val="00467FEC"/>
    <w:rsid w:val="00470559"/>
    <w:rsid w:val="00470E95"/>
    <w:rsid w:val="00471EE7"/>
    <w:rsid w:val="00472225"/>
    <w:rsid w:val="00472B5B"/>
    <w:rsid w:val="00472BE9"/>
    <w:rsid w:val="00472D7D"/>
    <w:rsid w:val="00473C81"/>
    <w:rsid w:val="0048069E"/>
    <w:rsid w:val="00480738"/>
    <w:rsid w:val="00480D08"/>
    <w:rsid w:val="004816B0"/>
    <w:rsid w:val="00481945"/>
    <w:rsid w:val="004826CC"/>
    <w:rsid w:val="00482CEF"/>
    <w:rsid w:val="00484DB5"/>
    <w:rsid w:val="00485120"/>
    <w:rsid w:val="00490EFA"/>
    <w:rsid w:val="00491565"/>
    <w:rsid w:val="00491845"/>
    <w:rsid w:val="00491F0C"/>
    <w:rsid w:val="004922A9"/>
    <w:rsid w:val="004924EF"/>
    <w:rsid w:val="0049268E"/>
    <w:rsid w:val="00494885"/>
    <w:rsid w:val="00494B2D"/>
    <w:rsid w:val="00494CF5"/>
    <w:rsid w:val="00495B42"/>
    <w:rsid w:val="00496C0F"/>
    <w:rsid w:val="004A1190"/>
    <w:rsid w:val="004A13CF"/>
    <w:rsid w:val="004A387A"/>
    <w:rsid w:val="004A394C"/>
    <w:rsid w:val="004A4019"/>
    <w:rsid w:val="004A41EF"/>
    <w:rsid w:val="004A7AC2"/>
    <w:rsid w:val="004B1488"/>
    <w:rsid w:val="004B251E"/>
    <w:rsid w:val="004B2789"/>
    <w:rsid w:val="004B30EA"/>
    <w:rsid w:val="004B352A"/>
    <w:rsid w:val="004B592F"/>
    <w:rsid w:val="004B7C64"/>
    <w:rsid w:val="004C1AE2"/>
    <w:rsid w:val="004C2137"/>
    <w:rsid w:val="004C223C"/>
    <w:rsid w:val="004C2C85"/>
    <w:rsid w:val="004C365D"/>
    <w:rsid w:val="004C4C40"/>
    <w:rsid w:val="004C6B49"/>
    <w:rsid w:val="004D0359"/>
    <w:rsid w:val="004D061E"/>
    <w:rsid w:val="004D0AE3"/>
    <w:rsid w:val="004D27F9"/>
    <w:rsid w:val="004D3729"/>
    <w:rsid w:val="004D3967"/>
    <w:rsid w:val="004D4E9C"/>
    <w:rsid w:val="004D5E7A"/>
    <w:rsid w:val="004D6AFD"/>
    <w:rsid w:val="004E0260"/>
    <w:rsid w:val="004E0CCD"/>
    <w:rsid w:val="004E0E5C"/>
    <w:rsid w:val="004E2BF9"/>
    <w:rsid w:val="004E378E"/>
    <w:rsid w:val="004E3987"/>
    <w:rsid w:val="004E409C"/>
    <w:rsid w:val="004E4C02"/>
    <w:rsid w:val="004F1568"/>
    <w:rsid w:val="004F1C86"/>
    <w:rsid w:val="004F1EEB"/>
    <w:rsid w:val="004F1F29"/>
    <w:rsid w:val="004F2E11"/>
    <w:rsid w:val="004F323E"/>
    <w:rsid w:val="004F3A36"/>
    <w:rsid w:val="004F510C"/>
    <w:rsid w:val="004F577E"/>
    <w:rsid w:val="004F60C5"/>
    <w:rsid w:val="005004D3"/>
    <w:rsid w:val="0050101D"/>
    <w:rsid w:val="00501776"/>
    <w:rsid w:val="005024D1"/>
    <w:rsid w:val="005061B2"/>
    <w:rsid w:val="00510F0B"/>
    <w:rsid w:val="00510FEA"/>
    <w:rsid w:val="0051152F"/>
    <w:rsid w:val="00512A5E"/>
    <w:rsid w:val="00513ACD"/>
    <w:rsid w:val="0051417D"/>
    <w:rsid w:val="00514640"/>
    <w:rsid w:val="005150D2"/>
    <w:rsid w:val="00520CE0"/>
    <w:rsid w:val="00521ABE"/>
    <w:rsid w:val="00521EFE"/>
    <w:rsid w:val="00523C0B"/>
    <w:rsid w:val="005251E2"/>
    <w:rsid w:val="00526D5E"/>
    <w:rsid w:val="005275E2"/>
    <w:rsid w:val="00527949"/>
    <w:rsid w:val="00530DD6"/>
    <w:rsid w:val="00530EDC"/>
    <w:rsid w:val="00531740"/>
    <w:rsid w:val="00531A19"/>
    <w:rsid w:val="00531C60"/>
    <w:rsid w:val="00531CE4"/>
    <w:rsid w:val="00536E37"/>
    <w:rsid w:val="005375A8"/>
    <w:rsid w:val="00537F3B"/>
    <w:rsid w:val="00543427"/>
    <w:rsid w:val="005446C1"/>
    <w:rsid w:val="00545808"/>
    <w:rsid w:val="0054610F"/>
    <w:rsid w:val="00546BF2"/>
    <w:rsid w:val="00546F89"/>
    <w:rsid w:val="00547C9F"/>
    <w:rsid w:val="00550734"/>
    <w:rsid w:val="00551441"/>
    <w:rsid w:val="00553F21"/>
    <w:rsid w:val="00555BB4"/>
    <w:rsid w:val="0055620A"/>
    <w:rsid w:val="0056085E"/>
    <w:rsid w:val="0056095A"/>
    <w:rsid w:val="00560ED3"/>
    <w:rsid w:val="0056161F"/>
    <w:rsid w:val="00561BDC"/>
    <w:rsid w:val="00561F0C"/>
    <w:rsid w:val="00562142"/>
    <w:rsid w:val="00562468"/>
    <w:rsid w:val="00563404"/>
    <w:rsid w:val="00564103"/>
    <w:rsid w:val="00564C23"/>
    <w:rsid w:val="00574207"/>
    <w:rsid w:val="005757CB"/>
    <w:rsid w:val="00575A8B"/>
    <w:rsid w:val="0057654C"/>
    <w:rsid w:val="005765C5"/>
    <w:rsid w:val="00576E9E"/>
    <w:rsid w:val="00577604"/>
    <w:rsid w:val="00577EBE"/>
    <w:rsid w:val="00577F4A"/>
    <w:rsid w:val="005810DE"/>
    <w:rsid w:val="0058238B"/>
    <w:rsid w:val="005823EF"/>
    <w:rsid w:val="00582525"/>
    <w:rsid w:val="00582A08"/>
    <w:rsid w:val="005830EF"/>
    <w:rsid w:val="005832CF"/>
    <w:rsid w:val="005835A8"/>
    <w:rsid w:val="00584EDF"/>
    <w:rsid w:val="005863AF"/>
    <w:rsid w:val="00586478"/>
    <w:rsid w:val="00586EEE"/>
    <w:rsid w:val="00587F4C"/>
    <w:rsid w:val="00590070"/>
    <w:rsid w:val="00590D0F"/>
    <w:rsid w:val="005914F1"/>
    <w:rsid w:val="00593384"/>
    <w:rsid w:val="00593DC0"/>
    <w:rsid w:val="00593FE8"/>
    <w:rsid w:val="005955E0"/>
    <w:rsid w:val="0059734A"/>
    <w:rsid w:val="005A0B8A"/>
    <w:rsid w:val="005A0FEB"/>
    <w:rsid w:val="005A1A76"/>
    <w:rsid w:val="005A1CFB"/>
    <w:rsid w:val="005A1EB7"/>
    <w:rsid w:val="005A357D"/>
    <w:rsid w:val="005A38FE"/>
    <w:rsid w:val="005A3A5D"/>
    <w:rsid w:val="005A5302"/>
    <w:rsid w:val="005A5ED3"/>
    <w:rsid w:val="005A74F5"/>
    <w:rsid w:val="005B06B2"/>
    <w:rsid w:val="005B1174"/>
    <w:rsid w:val="005B20BB"/>
    <w:rsid w:val="005B2D51"/>
    <w:rsid w:val="005B2E77"/>
    <w:rsid w:val="005B488A"/>
    <w:rsid w:val="005B497A"/>
    <w:rsid w:val="005B73F5"/>
    <w:rsid w:val="005B7E60"/>
    <w:rsid w:val="005B7F0A"/>
    <w:rsid w:val="005C3DEE"/>
    <w:rsid w:val="005C428F"/>
    <w:rsid w:val="005C443A"/>
    <w:rsid w:val="005C481F"/>
    <w:rsid w:val="005C6D3B"/>
    <w:rsid w:val="005D0221"/>
    <w:rsid w:val="005D0BAB"/>
    <w:rsid w:val="005D196B"/>
    <w:rsid w:val="005D5A72"/>
    <w:rsid w:val="005D5FE2"/>
    <w:rsid w:val="005D699C"/>
    <w:rsid w:val="005D735D"/>
    <w:rsid w:val="005E04F7"/>
    <w:rsid w:val="005E1F8D"/>
    <w:rsid w:val="005E4563"/>
    <w:rsid w:val="005E5DBE"/>
    <w:rsid w:val="005E65F7"/>
    <w:rsid w:val="005E70EB"/>
    <w:rsid w:val="005F04D3"/>
    <w:rsid w:val="005F0C8D"/>
    <w:rsid w:val="005F1EEA"/>
    <w:rsid w:val="005F218B"/>
    <w:rsid w:val="005F38C4"/>
    <w:rsid w:val="005F3D25"/>
    <w:rsid w:val="005F4995"/>
    <w:rsid w:val="005F580E"/>
    <w:rsid w:val="005F6466"/>
    <w:rsid w:val="005F7957"/>
    <w:rsid w:val="00600012"/>
    <w:rsid w:val="00600188"/>
    <w:rsid w:val="00600A65"/>
    <w:rsid w:val="00602B78"/>
    <w:rsid w:val="0060565B"/>
    <w:rsid w:val="006057BF"/>
    <w:rsid w:val="00605EF3"/>
    <w:rsid w:val="00610172"/>
    <w:rsid w:val="0061050A"/>
    <w:rsid w:val="006115E0"/>
    <w:rsid w:val="00611612"/>
    <w:rsid w:val="006126FB"/>
    <w:rsid w:val="0061392F"/>
    <w:rsid w:val="00614377"/>
    <w:rsid w:val="00614646"/>
    <w:rsid w:val="00614BA8"/>
    <w:rsid w:val="00614FE0"/>
    <w:rsid w:val="00615569"/>
    <w:rsid w:val="00616259"/>
    <w:rsid w:val="00617401"/>
    <w:rsid w:val="00622214"/>
    <w:rsid w:val="00622F7E"/>
    <w:rsid w:val="00622FD7"/>
    <w:rsid w:val="00623E3F"/>
    <w:rsid w:val="00624AD4"/>
    <w:rsid w:val="00625027"/>
    <w:rsid w:val="00625F11"/>
    <w:rsid w:val="00627A7A"/>
    <w:rsid w:val="00630C2E"/>
    <w:rsid w:val="006310A2"/>
    <w:rsid w:val="006313C3"/>
    <w:rsid w:val="006320AC"/>
    <w:rsid w:val="00633646"/>
    <w:rsid w:val="00634CF4"/>
    <w:rsid w:val="00634F7C"/>
    <w:rsid w:val="0063505D"/>
    <w:rsid w:val="006353EF"/>
    <w:rsid w:val="00635F65"/>
    <w:rsid w:val="00636827"/>
    <w:rsid w:val="00636FFE"/>
    <w:rsid w:val="0063728F"/>
    <w:rsid w:val="00637469"/>
    <w:rsid w:val="00640BC6"/>
    <w:rsid w:val="0064219E"/>
    <w:rsid w:val="0064329B"/>
    <w:rsid w:val="00644FBD"/>
    <w:rsid w:val="006465DB"/>
    <w:rsid w:val="00646A9F"/>
    <w:rsid w:val="006477B0"/>
    <w:rsid w:val="0065030C"/>
    <w:rsid w:val="00650957"/>
    <w:rsid w:val="006526EE"/>
    <w:rsid w:val="0065385E"/>
    <w:rsid w:val="00654D85"/>
    <w:rsid w:val="00654DDD"/>
    <w:rsid w:val="00655201"/>
    <w:rsid w:val="00657C20"/>
    <w:rsid w:val="006614DC"/>
    <w:rsid w:val="00661644"/>
    <w:rsid w:val="0066394D"/>
    <w:rsid w:val="00663E89"/>
    <w:rsid w:val="00664E64"/>
    <w:rsid w:val="00665C68"/>
    <w:rsid w:val="00665DA0"/>
    <w:rsid w:val="00667074"/>
    <w:rsid w:val="00667910"/>
    <w:rsid w:val="0067259C"/>
    <w:rsid w:val="006729D5"/>
    <w:rsid w:val="00673305"/>
    <w:rsid w:val="0067330F"/>
    <w:rsid w:val="00674166"/>
    <w:rsid w:val="00676B0B"/>
    <w:rsid w:val="00676B73"/>
    <w:rsid w:val="00677CCE"/>
    <w:rsid w:val="00677D5A"/>
    <w:rsid w:val="006813C3"/>
    <w:rsid w:val="00681600"/>
    <w:rsid w:val="00681A2D"/>
    <w:rsid w:val="006822A5"/>
    <w:rsid w:val="00682482"/>
    <w:rsid w:val="00682D84"/>
    <w:rsid w:val="0068749D"/>
    <w:rsid w:val="00687BC5"/>
    <w:rsid w:val="00687D7C"/>
    <w:rsid w:val="00690361"/>
    <w:rsid w:val="00690F88"/>
    <w:rsid w:val="0069131B"/>
    <w:rsid w:val="00692954"/>
    <w:rsid w:val="00692C26"/>
    <w:rsid w:val="006932E0"/>
    <w:rsid w:val="0069406E"/>
    <w:rsid w:val="006949DD"/>
    <w:rsid w:val="006A0FBF"/>
    <w:rsid w:val="006A154B"/>
    <w:rsid w:val="006A1860"/>
    <w:rsid w:val="006A22CC"/>
    <w:rsid w:val="006A2959"/>
    <w:rsid w:val="006A3E9C"/>
    <w:rsid w:val="006A474F"/>
    <w:rsid w:val="006A544D"/>
    <w:rsid w:val="006A55A8"/>
    <w:rsid w:val="006A72C7"/>
    <w:rsid w:val="006B0C72"/>
    <w:rsid w:val="006B31BC"/>
    <w:rsid w:val="006B33CA"/>
    <w:rsid w:val="006B3AEE"/>
    <w:rsid w:val="006B3DE3"/>
    <w:rsid w:val="006B5CC5"/>
    <w:rsid w:val="006B5F1E"/>
    <w:rsid w:val="006B618E"/>
    <w:rsid w:val="006C1688"/>
    <w:rsid w:val="006C260C"/>
    <w:rsid w:val="006C4B9E"/>
    <w:rsid w:val="006C53E4"/>
    <w:rsid w:val="006C55A5"/>
    <w:rsid w:val="006C5D9E"/>
    <w:rsid w:val="006C5E31"/>
    <w:rsid w:val="006C620B"/>
    <w:rsid w:val="006C6CC6"/>
    <w:rsid w:val="006D0691"/>
    <w:rsid w:val="006D4144"/>
    <w:rsid w:val="006D572F"/>
    <w:rsid w:val="006D57A9"/>
    <w:rsid w:val="006E37AD"/>
    <w:rsid w:val="006E43BF"/>
    <w:rsid w:val="006E45B7"/>
    <w:rsid w:val="006E4A4A"/>
    <w:rsid w:val="006E6C44"/>
    <w:rsid w:val="006E7822"/>
    <w:rsid w:val="006E7BAD"/>
    <w:rsid w:val="006F0336"/>
    <w:rsid w:val="006F09E8"/>
    <w:rsid w:val="006F1617"/>
    <w:rsid w:val="006F350B"/>
    <w:rsid w:val="006F412E"/>
    <w:rsid w:val="006F4839"/>
    <w:rsid w:val="006F4847"/>
    <w:rsid w:val="006F5C66"/>
    <w:rsid w:val="00701A17"/>
    <w:rsid w:val="00703230"/>
    <w:rsid w:val="00703770"/>
    <w:rsid w:val="00703ADD"/>
    <w:rsid w:val="00711887"/>
    <w:rsid w:val="00713B79"/>
    <w:rsid w:val="00714AFF"/>
    <w:rsid w:val="00715045"/>
    <w:rsid w:val="00715891"/>
    <w:rsid w:val="007174DD"/>
    <w:rsid w:val="00717786"/>
    <w:rsid w:val="00717D27"/>
    <w:rsid w:val="00717F74"/>
    <w:rsid w:val="00717F7C"/>
    <w:rsid w:val="007208CC"/>
    <w:rsid w:val="00722674"/>
    <w:rsid w:val="00722E76"/>
    <w:rsid w:val="00723C6E"/>
    <w:rsid w:val="0072416F"/>
    <w:rsid w:val="007251C3"/>
    <w:rsid w:val="0072528B"/>
    <w:rsid w:val="00725FD6"/>
    <w:rsid w:val="00727004"/>
    <w:rsid w:val="00727354"/>
    <w:rsid w:val="00727440"/>
    <w:rsid w:val="007274C4"/>
    <w:rsid w:val="00731226"/>
    <w:rsid w:val="0073179A"/>
    <w:rsid w:val="00734138"/>
    <w:rsid w:val="007354D1"/>
    <w:rsid w:val="007355C8"/>
    <w:rsid w:val="007366F2"/>
    <w:rsid w:val="007412BB"/>
    <w:rsid w:val="00741381"/>
    <w:rsid w:val="007420D0"/>
    <w:rsid w:val="00742592"/>
    <w:rsid w:val="007430AC"/>
    <w:rsid w:val="007438C7"/>
    <w:rsid w:val="00743AEE"/>
    <w:rsid w:val="00743F93"/>
    <w:rsid w:val="00744B97"/>
    <w:rsid w:val="00746543"/>
    <w:rsid w:val="007478FB"/>
    <w:rsid w:val="00750C75"/>
    <w:rsid w:val="007521BB"/>
    <w:rsid w:val="0075426E"/>
    <w:rsid w:val="007559D9"/>
    <w:rsid w:val="00755D19"/>
    <w:rsid w:val="00755F2C"/>
    <w:rsid w:val="0075671E"/>
    <w:rsid w:val="00757989"/>
    <w:rsid w:val="00761E7E"/>
    <w:rsid w:val="0076449F"/>
    <w:rsid w:val="00765E09"/>
    <w:rsid w:val="00765FC2"/>
    <w:rsid w:val="0077073A"/>
    <w:rsid w:val="00773194"/>
    <w:rsid w:val="00775C18"/>
    <w:rsid w:val="00776A9F"/>
    <w:rsid w:val="00780E35"/>
    <w:rsid w:val="007821BD"/>
    <w:rsid w:val="007839BD"/>
    <w:rsid w:val="00784934"/>
    <w:rsid w:val="00785477"/>
    <w:rsid w:val="007864F4"/>
    <w:rsid w:val="00790B22"/>
    <w:rsid w:val="0079251F"/>
    <w:rsid w:val="0079358B"/>
    <w:rsid w:val="007950C0"/>
    <w:rsid w:val="007A0735"/>
    <w:rsid w:val="007A16D6"/>
    <w:rsid w:val="007A3F26"/>
    <w:rsid w:val="007A50D9"/>
    <w:rsid w:val="007A5F3F"/>
    <w:rsid w:val="007B13FC"/>
    <w:rsid w:val="007B2580"/>
    <w:rsid w:val="007B2F26"/>
    <w:rsid w:val="007B30D2"/>
    <w:rsid w:val="007B3A16"/>
    <w:rsid w:val="007B3A2B"/>
    <w:rsid w:val="007B44E4"/>
    <w:rsid w:val="007C1AA1"/>
    <w:rsid w:val="007C33BA"/>
    <w:rsid w:val="007C348C"/>
    <w:rsid w:val="007C3723"/>
    <w:rsid w:val="007C3A5C"/>
    <w:rsid w:val="007C61EC"/>
    <w:rsid w:val="007C7FF5"/>
    <w:rsid w:val="007D07EA"/>
    <w:rsid w:val="007D0C69"/>
    <w:rsid w:val="007D1D9A"/>
    <w:rsid w:val="007D1F98"/>
    <w:rsid w:val="007D277A"/>
    <w:rsid w:val="007D3550"/>
    <w:rsid w:val="007D4C29"/>
    <w:rsid w:val="007D5A4B"/>
    <w:rsid w:val="007D669F"/>
    <w:rsid w:val="007E160A"/>
    <w:rsid w:val="007E1C99"/>
    <w:rsid w:val="007E32B9"/>
    <w:rsid w:val="007E32D6"/>
    <w:rsid w:val="007E79AF"/>
    <w:rsid w:val="007E7E25"/>
    <w:rsid w:val="007F08B9"/>
    <w:rsid w:val="007F09F3"/>
    <w:rsid w:val="007F1EF7"/>
    <w:rsid w:val="007F3572"/>
    <w:rsid w:val="007F3CF4"/>
    <w:rsid w:val="007F5998"/>
    <w:rsid w:val="007F5AB7"/>
    <w:rsid w:val="007F5C08"/>
    <w:rsid w:val="007F638D"/>
    <w:rsid w:val="007F6DAA"/>
    <w:rsid w:val="007F7810"/>
    <w:rsid w:val="00800E7C"/>
    <w:rsid w:val="00802E91"/>
    <w:rsid w:val="00803275"/>
    <w:rsid w:val="00804073"/>
    <w:rsid w:val="00804843"/>
    <w:rsid w:val="00807FC5"/>
    <w:rsid w:val="00811993"/>
    <w:rsid w:val="00811F4B"/>
    <w:rsid w:val="00812E03"/>
    <w:rsid w:val="00813F1E"/>
    <w:rsid w:val="00815CC1"/>
    <w:rsid w:val="00815D1D"/>
    <w:rsid w:val="00816B75"/>
    <w:rsid w:val="00821905"/>
    <w:rsid w:val="00821C11"/>
    <w:rsid w:val="00822A9F"/>
    <w:rsid w:val="00822C0A"/>
    <w:rsid w:val="00823D9D"/>
    <w:rsid w:val="00824482"/>
    <w:rsid w:val="00824A27"/>
    <w:rsid w:val="00825069"/>
    <w:rsid w:val="00825536"/>
    <w:rsid w:val="00825EC0"/>
    <w:rsid w:val="0082607D"/>
    <w:rsid w:val="00826692"/>
    <w:rsid w:val="0082699D"/>
    <w:rsid w:val="008269ED"/>
    <w:rsid w:val="00826D87"/>
    <w:rsid w:val="00827165"/>
    <w:rsid w:val="00827A1A"/>
    <w:rsid w:val="00827CE2"/>
    <w:rsid w:val="00827D68"/>
    <w:rsid w:val="00830820"/>
    <w:rsid w:val="008313B0"/>
    <w:rsid w:val="008345FF"/>
    <w:rsid w:val="0083546A"/>
    <w:rsid w:val="00835EC9"/>
    <w:rsid w:val="00835F47"/>
    <w:rsid w:val="00836A75"/>
    <w:rsid w:val="00840488"/>
    <w:rsid w:val="00840743"/>
    <w:rsid w:val="00840870"/>
    <w:rsid w:val="00841662"/>
    <w:rsid w:val="0084167B"/>
    <w:rsid w:val="008442A6"/>
    <w:rsid w:val="00845349"/>
    <w:rsid w:val="0085075A"/>
    <w:rsid w:val="008509A0"/>
    <w:rsid w:val="0085208A"/>
    <w:rsid w:val="00853143"/>
    <w:rsid w:val="00854A53"/>
    <w:rsid w:val="00854AA8"/>
    <w:rsid w:val="00854ABB"/>
    <w:rsid w:val="00856E11"/>
    <w:rsid w:val="00857E71"/>
    <w:rsid w:val="008614D8"/>
    <w:rsid w:val="00861968"/>
    <w:rsid w:val="008631AA"/>
    <w:rsid w:val="00863A86"/>
    <w:rsid w:val="008640CC"/>
    <w:rsid w:val="00865F2B"/>
    <w:rsid w:val="0086770C"/>
    <w:rsid w:val="00867ADA"/>
    <w:rsid w:val="00870D51"/>
    <w:rsid w:val="0087150E"/>
    <w:rsid w:val="0087182B"/>
    <w:rsid w:val="00873BD7"/>
    <w:rsid w:val="00875099"/>
    <w:rsid w:val="00875210"/>
    <w:rsid w:val="00875F42"/>
    <w:rsid w:val="008774E3"/>
    <w:rsid w:val="00877F7D"/>
    <w:rsid w:val="008800BF"/>
    <w:rsid w:val="00880209"/>
    <w:rsid w:val="008808DF"/>
    <w:rsid w:val="00882339"/>
    <w:rsid w:val="0088333C"/>
    <w:rsid w:val="00883445"/>
    <w:rsid w:val="0088405C"/>
    <w:rsid w:val="00885427"/>
    <w:rsid w:val="00886895"/>
    <w:rsid w:val="008879A9"/>
    <w:rsid w:val="00887E42"/>
    <w:rsid w:val="00890776"/>
    <w:rsid w:val="00890B6C"/>
    <w:rsid w:val="00890B9A"/>
    <w:rsid w:val="00896669"/>
    <w:rsid w:val="008A2A6A"/>
    <w:rsid w:val="008A2F28"/>
    <w:rsid w:val="008A39DE"/>
    <w:rsid w:val="008A40FA"/>
    <w:rsid w:val="008B019C"/>
    <w:rsid w:val="008B0CD8"/>
    <w:rsid w:val="008B0E1C"/>
    <w:rsid w:val="008B221E"/>
    <w:rsid w:val="008B402F"/>
    <w:rsid w:val="008B4038"/>
    <w:rsid w:val="008B6838"/>
    <w:rsid w:val="008C0790"/>
    <w:rsid w:val="008C33C6"/>
    <w:rsid w:val="008C5267"/>
    <w:rsid w:val="008C52FA"/>
    <w:rsid w:val="008C5513"/>
    <w:rsid w:val="008C56FB"/>
    <w:rsid w:val="008C600C"/>
    <w:rsid w:val="008C65D5"/>
    <w:rsid w:val="008C79A2"/>
    <w:rsid w:val="008C7D10"/>
    <w:rsid w:val="008D0D8B"/>
    <w:rsid w:val="008D22B3"/>
    <w:rsid w:val="008D3B98"/>
    <w:rsid w:val="008D4191"/>
    <w:rsid w:val="008D44EF"/>
    <w:rsid w:val="008D6791"/>
    <w:rsid w:val="008D7200"/>
    <w:rsid w:val="008E2759"/>
    <w:rsid w:val="008E275E"/>
    <w:rsid w:val="008E2EA4"/>
    <w:rsid w:val="008E308E"/>
    <w:rsid w:val="008E3368"/>
    <w:rsid w:val="008E436A"/>
    <w:rsid w:val="008E48EA"/>
    <w:rsid w:val="008E7320"/>
    <w:rsid w:val="008F214C"/>
    <w:rsid w:val="008F2D49"/>
    <w:rsid w:val="008F3A36"/>
    <w:rsid w:val="008F4030"/>
    <w:rsid w:val="008F6046"/>
    <w:rsid w:val="008F7FCE"/>
    <w:rsid w:val="00900414"/>
    <w:rsid w:val="009005E9"/>
    <w:rsid w:val="00903918"/>
    <w:rsid w:val="00903AB4"/>
    <w:rsid w:val="009058BE"/>
    <w:rsid w:val="00906CC5"/>
    <w:rsid w:val="00907506"/>
    <w:rsid w:val="00907995"/>
    <w:rsid w:val="009116FF"/>
    <w:rsid w:val="009125CD"/>
    <w:rsid w:val="00912CC4"/>
    <w:rsid w:val="00915734"/>
    <w:rsid w:val="0091732D"/>
    <w:rsid w:val="0091767B"/>
    <w:rsid w:val="0092309D"/>
    <w:rsid w:val="00924583"/>
    <w:rsid w:val="009256D7"/>
    <w:rsid w:val="00925B73"/>
    <w:rsid w:val="00926C6B"/>
    <w:rsid w:val="00930123"/>
    <w:rsid w:val="00933BF5"/>
    <w:rsid w:val="00933EE6"/>
    <w:rsid w:val="00933F3D"/>
    <w:rsid w:val="00934459"/>
    <w:rsid w:val="009360B5"/>
    <w:rsid w:val="00936A74"/>
    <w:rsid w:val="0094161D"/>
    <w:rsid w:val="0094184E"/>
    <w:rsid w:val="00941F60"/>
    <w:rsid w:val="00944C72"/>
    <w:rsid w:val="00945F15"/>
    <w:rsid w:val="0094607E"/>
    <w:rsid w:val="00946B89"/>
    <w:rsid w:val="00946F0D"/>
    <w:rsid w:val="00946F13"/>
    <w:rsid w:val="009471EE"/>
    <w:rsid w:val="009476EF"/>
    <w:rsid w:val="00950D08"/>
    <w:rsid w:val="009521F1"/>
    <w:rsid w:val="00953601"/>
    <w:rsid w:val="009577AF"/>
    <w:rsid w:val="00960DBF"/>
    <w:rsid w:val="00960E4C"/>
    <w:rsid w:val="00962121"/>
    <w:rsid w:val="00962175"/>
    <w:rsid w:val="00962389"/>
    <w:rsid w:val="00962CDA"/>
    <w:rsid w:val="0096315C"/>
    <w:rsid w:val="00967F31"/>
    <w:rsid w:val="009705DE"/>
    <w:rsid w:val="009714B3"/>
    <w:rsid w:val="00973880"/>
    <w:rsid w:val="00973F90"/>
    <w:rsid w:val="009753E4"/>
    <w:rsid w:val="009759AB"/>
    <w:rsid w:val="009774BA"/>
    <w:rsid w:val="00977E56"/>
    <w:rsid w:val="00982370"/>
    <w:rsid w:val="009827C0"/>
    <w:rsid w:val="00984344"/>
    <w:rsid w:val="009845D3"/>
    <w:rsid w:val="009846E2"/>
    <w:rsid w:val="00985972"/>
    <w:rsid w:val="0098637A"/>
    <w:rsid w:val="009872F3"/>
    <w:rsid w:val="00987344"/>
    <w:rsid w:val="009874BD"/>
    <w:rsid w:val="009875F3"/>
    <w:rsid w:val="0099079E"/>
    <w:rsid w:val="00991C16"/>
    <w:rsid w:val="00992101"/>
    <w:rsid w:val="009922E4"/>
    <w:rsid w:val="00992BC5"/>
    <w:rsid w:val="009A1297"/>
    <w:rsid w:val="009A2B4B"/>
    <w:rsid w:val="009A3F23"/>
    <w:rsid w:val="009B1F0C"/>
    <w:rsid w:val="009B2197"/>
    <w:rsid w:val="009B2BDF"/>
    <w:rsid w:val="009B317E"/>
    <w:rsid w:val="009B3CC0"/>
    <w:rsid w:val="009B3E91"/>
    <w:rsid w:val="009B4546"/>
    <w:rsid w:val="009B56B4"/>
    <w:rsid w:val="009B5A46"/>
    <w:rsid w:val="009B627C"/>
    <w:rsid w:val="009B6F5C"/>
    <w:rsid w:val="009B7739"/>
    <w:rsid w:val="009B7A10"/>
    <w:rsid w:val="009C06A7"/>
    <w:rsid w:val="009C1645"/>
    <w:rsid w:val="009C1C87"/>
    <w:rsid w:val="009C3D91"/>
    <w:rsid w:val="009C5216"/>
    <w:rsid w:val="009D1EA5"/>
    <w:rsid w:val="009D2452"/>
    <w:rsid w:val="009D34F7"/>
    <w:rsid w:val="009D368C"/>
    <w:rsid w:val="009D3D1E"/>
    <w:rsid w:val="009D51FD"/>
    <w:rsid w:val="009E0104"/>
    <w:rsid w:val="009E2662"/>
    <w:rsid w:val="009E32DE"/>
    <w:rsid w:val="009E536F"/>
    <w:rsid w:val="009E5915"/>
    <w:rsid w:val="009E6E75"/>
    <w:rsid w:val="009E7357"/>
    <w:rsid w:val="009E7445"/>
    <w:rsid w:val="009E752C"/>
    <w:rsid w:val="009E7A0D"/>
    <w:rsid w:val="009F05EA"/>
    <w:rsid w:val="009F0AA7"/>
    <w:rsid w:val="009F1D7B"/>
    <w:rsid w:val="009F2DE8"/>
    <w:rsid w:val="009F33E6"/>
    <w:rsid w:val="009F3913"/>
    <w:rsid w:val="009F6B8A"/>
    <w:rsid w:val="009F7566"/>
    <w:rsid w:val="00A0502A"/>
    <w:rsid w:val="00A05492"/>
    <w:rsid w:val="00A06645"/>
    <w:rsid w:val="00A0714F"/>
    <w:rsid w:val="00A0788C"/>
    <w:rsid w:val="00A10287"/>
    <w:rsid w:val="00A12558"/>
    <w:rsid w:val="00A150E6"/>
    <w:rsid w:val="00A17A15"/>
    <w:rsid w:val="00A20E7D"/>
    <w:rsid w:val="00A20FCD"/>
    <w:rsid w:val="00A239BB"/>
    <w:rsid w:val="00A24093"/>
    <w:rsid w:val="00A264F1"/>
    <w:rsid w:val="00A26BDB"/>
    <w:rsid w:val="00A30E66"/>
    <w:rsid w:val="00A3344E"/>
    <w:rsid w:val="00A33D3B"/>
    <w:rsid w:val="00A34042"/>
    <w:rsid w:val="00A3448D"/>
    <w:rsid w:val="00A34B41"/>
    <w:rsid w:val="00A34CFE"/>
    <w:rsid w:val="00A35CCC"/>
    <w:rsid w:val="00A35CEF"/>
    <w:rsid w:val="00A361E3"/>
    <w:rsid w:val="00A40062"/>
    <w:rsid w:val="00A40901"/>
    <w:rsid w:val="00A40C77"/>
    <w:rsid w:val="00A41BDD"/>
    <w:rsid w:val="00A4278E"/>
    <w:rsid w:val="00A42A26"/>
    <w:rsid w:val="00A4324E"/>
    <w:rsid w:val="00A433FD"/>
    <w:rsid w:val="00A44E51"/>
    <w:rsid w:val="00A51ADD"/>
    <w:rsid w:val="00A51D09"/>
    <w:rsid w:val="00A51EAA"/>
    <w:rsid w:val="00A52321"/>
    <w:rsid w:val="00A5444B"/>
    <w:rsid w:val="00A54CEA"/>
    <w:rsid w:val="00A54DDE"/>
    <w:rsid w:val="00A55C30"/>
    <w:rsid w:val="00A56774"/>
    <w:rsid w:val="00A575C4"/>
    <w:rsid w:val="00A60BC5"/>
    <w:rsid w:val="00A6180B"/>
    <w:rsid w:val="00A640B8"/>
    <w:rsid w:val="00A64247"/>
    <w:rsid w:val="00A643DB"/>
    <w:rsid w:val="00A6772E"/>
    <w:rsid w:val="00A67F43"/>
    <w:rsid w:val="00A73CA5"/>
    <w:rsid w:val="00A74116"/>
    <w:rsid w:val="00A745C3"/>
    <w:rsid w:val="00A74D89"/>
    <w:rsid w:val="00A75973"/>
    <w:rsid w:val="00A75A02"/>
    <w:rsid w:val="00A76158"/>
    <w:rsid w:val="00A761D5"/>
    <w:rsid w:val="00A76AAF"/>
    <w:rsid w:val="00A76C0A"/>
    <w:rsid w:val="00A77B89"/>
    <w:rsid w:val="00A83980"/>
    <w:rsid w:val="00A850CB"/>
    <w:rsid w:val="00A8545C"/>
    <w:rsid w:val="00A85BF3"/>
    <w:rsid w:val="00A86A94"/>
    <w:rsid w:val="00A90874"/>
    <w:rsid w:val="00A91A07"/>
    <w:rsid w:val="00A9595B"/>
    <w:rsid w:val="00A95B04"/>
    <w:rsid w:val="00A95C6F"/>
    <w:rsid w:val="00A95D88"/>
    <w:rsid w:val="00A96B41"/>
    <w:rsid w:val="00AA0CE9"/>
    <w:rsid w:val="00AA2180"/>
    <w:rsid w:val="00AA27D1"/>
    <w:rsid w:val="00AA27FF"/>
    <w:rsid w:val="00AA31E6"/>
    <w:rsid w:val="00AA33A5"/>
    <w:rsid w:val="00AA3F41"/>
    <w:rsid w:val="00AA4223"/>
    <w:rsid w:val="00AA6B12"/>
    <w:rsid w:val="00AA7489"/>
    <w:rsid w:val="00AA7DE9"/>
    <w:rsid w:val="00AA7DFF"/>
    <w:rsid w:val="00AA7F57"/>
    <w:rsid w:val="00AB0134"/>
    <w:rsid w:val="00AB1122"/>
    <w:rsid w:val="00AB1FAA"/>
    <w:rsid w:val="00AB46B8"/>
    <w:rsid w:val="00AB649A"/>
    <w:rsid w:val="00AB79F1"/>
    <w:rsid w:val="00AC1068"/>
    <w:rsid w:val="00AC1965"/>
    <w:rsid w:val="00AC1BE2"/>
    <w:rsid w:val="00AC38BF"/>
    <w:rsid w:val="00AC3CED"/>
    <w:rsid w:val="00AC46E5"/>
    <w:rsid w:val="00AC4F0D"/>
    <w:rsid w:val="00AC5591"/>
    <w:rsid w:val="00AC55D0"/>
    <w:rsid w:val="00AC5637"/>
    <w:rsid w:val="00AC611B"/>
    <w:rsid w:val="00AC6D6D"/>
    <w:rsid w:val="00AD0F9C"/>
    <w:rsid w:val="00AD19BC"/>
    <w:rsid w:val="00AD23CC"/>
    <w:rsid w:val="00AD2855"/>
    <w:rsid w:val="00AD29FE"/>
    <w:rsid w:val="00AD3EC2"/>
    <w:rsid w:val="00AD51B9"/>
    <w:rsid w:val="00AD5591"/>
    <w:rsid w:val="00AD7680"/>
    <w:rsid w:val="00AE1282"/>
    <w:rsid w:val="00AE1B74"/>
    <w:rsid w:val="00AE22F3"/>
    <w:rsid w:val="00AE252B"/>
    <w:rsid w:val="00AE277A"/>
    <w:rsid w:val="00AE29AA"/>
    <w:rsid w:val="00AE3474"/>
    <w:rsid w:val="00AE62DC"/>
    <w:rsid w:val="00AE65A9"/>
    <w:rsid w:val="00AE770C"/>
    <w:rsid w:val="00AF2C56"/>
    <w:rsid w:val="00AF2F72"/>
    <w:rsid w:val="00AF4FB6"/>
    <w:rsid w:val="00AF5949"/>
    <w:rsid w:val="00AF6C0F"/>
    <w:rsid w:val="00AF7477"/>
    <w:rsid w:val="00AF7966"/>
    <w:rsid w:val="00AF7D1F"/>
    <w:rsid w:val="00B00B15"/>
    <w:rsid w:val="00B00D26"/>
    <w:rsid w:val="00B018F3"/>
    <w:rsid w:val="00B020F2"/>
    <w:rsid w:val="00B058E7"/>
    <w:rsid w:val="00B06516"/>
    <w:rsid w:val="00B06648"/>
    <w:rsid w:val="00B06D94"/>
    <w:rsid w:val="00B07744"/>
    <w:rsid w:val="00B07D15"/>
    <w:rsid w:val="00B122D6"/>
    <w:rsid w:val="00B15E63"/>
    <w:rsid w:val="00B169E0"/>
    <w:rsid w:val="00B20736"/>
    <w:rsid w:val="00B2290A"/>
    <w:rsid w:val="00B2355F"/>
    <w:rsid w:val="00B24A23"/>
    <w:rsid w:val="00B2530A"/>
    <w:rsid w:val="00B27CBC"/>
    <w:rsid w:val="00B30FAD"/>
    <w:rsid w:val="00B31625"/>
    <w:rsid w:val="00B32F21"/>
    <w:rsid w:val="00B34029"/>
    <w:rsid w:val="00B36936"/>
    <w:rsid w:val="00B37EE6"/>
    <w:rsid w:val="00B401F1"/>
    <w:rsid w:val="00B40678"/>
    <w:rsid w:val="00B41266"/>
    <w:rsid w:val="00B428BC"/>
    <w:rsid w:val="00B43128"/>
    <w:rsid w:val="00B45EDA"/>
    <w:rsid w:val="00B46411"/>
    <w:rsid w:val="00B4684F"/>
    <w:rsid w:val="00B47067"/>
    <w:rsid w:val="00B47552"/>
    <w:rsid w:val="00B532D1"/>
    <w:rsid w:val="00B53E5C"/>
    <w:rsid w:val="00B54929"/>
    <w:rsid w:val="00B5553F"/>
    <w:rsid w:val="00B55D21"/>
    <w:rsid w:val="00B5630B"/>
    <w:rsid w:val="00B5714D"/>
    <w:rsid w:val="00B573A9"/>
    <w:rsid w:val="00B60270"/>
    <w:rsid w:val="00B60ED9"/>
    <w:rsid w:val="00B61E36"/>
    <w:rsid w:val="00B63222"/>
    <w:rsid w:val="00B63281"/>
    <w:rsid w:val="00B63F82"/>
    <w:rsid w:val="00B64246"/>
    <w:rsid w:val="00B6472F"/>
    <w:rsid w:val="00B64C09"/>
    <w:rsid w:val="00B65D4C"/>
    <w:rsid w:val="00B71758"/>
    <w:rsid w:val="00B728AB"/>
    <w:rsid w:val="00B73529"/>
    <w:rsid w:val="00B73C3F"/>
    <w:rsid w:val="00B74248"/>
    <w:rsid w:val="00B74371"/>
    <w:rsid w:val="00B75B70"/>
    <w:rsid w:val="00B75CB5"/>
    <w:rsid w:val="00B763D7"/>
    <w:rsid w:val="00B80B79"/>
    <w:rsid w:val="00B80D8B"/>
    <w:rsid w:val="00B815B1"/>
    <w:rsid w:val="00B8309F"/>
    <w:rsid w:val="00B83EC3"/>
    <w:rsid w:val="00B84955"/>
    <w:rsid w:val="00B84B17"/>
    <w:rsid w:val="00B84F79"/>
    <w:rsid w:val="00B85C17"/>
    <w:rsid w:val="00B85D34"/>
    <w:rsid w:val="00B872B1"/>
    <w:rsid w:val="00B87589"/>
    <w:rsid w:val="00B90DCF"/>
    <w:rsid w:val="00B90F41"/>
    <w:rsid w:val="00B928B6"/>
    <w:rsid w:val="00B9652B"/>
    <w:rsid w:val="00B969B8"/>
    <w:rsid w:val="00BA2AFE"/>
    <w:rsid w:val="00BA554D"/>
    <w:rsid w:val="00BA60D4"/>
    <w:rsid w:val="00BB257D"/>
    <w:rsid w:val="00BB33BD"/>
    <w:rsid w:val="00BB4FF1"/>
    <w:rsid w:val="00BB503B"/>
    <w:rsid w:val="00BB7092"/>
    <w:rsid w:val="00BB7510"/>
    <w:rsid w:val="00BB791A"/>
    <w:rsid w:val="00BC0ED6"/>
    <w:rsid w:val="00BC1F19"/>
    <w:rsid w:val="00BC385D"/>
    <w:rsid w:val="00BC392D"/>
    <w:rsid w:val="00BC3D36"/>
    <w:rsid w:val="00BC43B2"/>
    <w:rsid w:val="00BC44E7"/>
    <w:rsid w:val="00BC629F"/>
    <w:rsid w:val="00BC6EA9"/>
    <w:rsid w:val="00BC71C6"/>
    <w:rsid w:val="00BC7C42"/>
    <w:rsid w:val="00BD02CA"/>
    <w:rsid w:val="00BD0FCC"/>
    <w:rsid w:val="00BD24D0"/>
    <w:rsid w:val="00BD277F"/>
    <w:rsid w:val="00BD2C4A"/>
    <w:rsid w:val="00BD49FE"/>
    <w:rsid w:val="00BD536A"/>
    <w:rsid w:val="00BD61B1"/>
    <w:rsid w:val="00BD7ACC"/>
    <w:rsid w:val="00BE11AB"/>
    <w:rsid w:val="00BE3A7B"/>
    <w:rsid w:val="00BE418B"/>
    <w:rsid w:val="00BE4C83"/>
    <w:rsid w:val="00BE5449"/>
    <w:rsid w:val="00BE5801"/>
    <w:rsid w:val="00BE59B9"/>
    <w:rsid w:val="00BE67F0"/>
    <w:rsid w:val="00BE684E"/>
    <w:rsid w:val="00BF1072"/>
    <w:rsid w:val="00BF2D93"/>
    <w:rsid w:val="00BF350E"/>
    <w:rsid w:val="00BF356D"/>
    <w:rsid w:val="00BF38B1"/>
    <w:rsid w:val="00BF38D7"/>
    <w:rsid w:val="00BF48EA"/>
    <w:rsid w:val="00BF7454"/>
    <w:rsid w:val="00BF79C9"/>
    <w:rsid w:val="00BF7F77"/>
    <w:rsid w:val="00C0060A"/>
    <w:rsid w:val="00C009E8"/>
    <w:rsid w:val="00C023A4"/>
    <w:rsid w:val="00C02F8F"/>
    <w:rsid w:val="00C03B21"/>
    <w:rsid w:val="00C040BD"/>
    <w:rsid w:val="00C0479E"/>
    <w:rsid w:val="00C04884"/>
    <w:rsid w:val="00C05028"/>
    <w:rsid w:val="00C05A44"/>
    <w:rsid w:val="00C061C7"/>
    <w:rsid w:val="00C06D20"/>
    <w:rsid w:val="00C07DA4"/>
    <w:rsid w:val="00C07E0B"/>
    <w:rsid w:val="00C10774"/>
    <w:rsid w:val="00C107D5"/>
    <w:rsid w:val="00C10B15"/>
    <w:rsid w:val="00C204BF"/>
    <w:rsid w:val="00C212AB"/>
    <w:rsid w:val="00C21D7C"/>
    <w:rsid w:val="00C230E5"/>
    <w:rsid w:val="00C23296"/>
    <w:rsid w:val="00C23D62"/>
    <w:rsid w:val="00C244E1"/>
    <w:rsid w:val="00C2524A"/>
    <w:rsid w:val="00C25285"/>
    <w:rsid w:val="00C2658A"/>
    <w:rsid w:val="00C26CE1"/>
    <w:rsid w:val="00C26DBA"/>
    <w:rsid w:val="00C30459"/>
    <w:rsid w:val="00C304CB"/>
    <w:rsid w:val="00C30E09"/>
    <w:rsid w:val="00C33B23"/>
    <w:rsid w:val="00C35002"/>
    <w:rsid w:val="00C35D4B"/>
    <w:rsid w:val="00C3605A"/>
    <w:rsid w:val="00C40CC0"/>
    <w:rsid w:val="00C42B53"/>
    <w:rsid w:val="00C4468A"/>
    <w:rsid w:val="00C446FD"/>
    <w:rsid w:val="00C4578F"/>
    <w:rsid w:val="00C458D0"/>
    <w:rsid w:val="00C4596C"/>
    <w:rsid w:val="00C460EF"/>
    <w:rsid w:val="00C476FC"/>
    <w:rsid w:val="00C47AEA"/>
    <w:rsid w:val="00C51961"/>
    <w:rsid w:val="00C52907"/>
    <w:rsid w:val="00C54526"/>
    <w:rsid w:val="00C56A7B"/>
    <w:rsid w:val="00C56DC8"/>
    <w:rsid w:val="00C602CB"/>
    <w:rsid w:val="00C609EC"/>
    <w:rsid w:val="00C6137A"/>
    <w:rsid w:val="00C613DD"/>
    <w:rsid w:val="00C62173"/>
    <w:rsid w:val="00C6270A"/>
    <w:rsid w:val="00C62E4D"/>
    <w:rsid w:val="00C63D3E"/>
    <w:rsid w:val="00C64E21"/>
    <w:rsid w:val="00C659A7"/>
    <w:rsid w:val="00C65B35"/>
    <w:rsid w:val="00C671A0"/>
    <w:rsid w:val="00C67809"/>
    <w:rsid w:val="00C7091A"/>
    <w:rsid w:val="00C72171"/>
    <w:rsid w:val="00C73650"/>
    <w:rsid w:val="00C75FAE"/>
    <w:rsid w:val="00C83382"/>
    <w:rsid w:val="00C8397E"/>
    <w:rsid w:val="00C83A0A"/>
    <w:rsid w:val="00C83B26"/>
    <w:rsid w:val="00C90188"/>
    <w:rsid w:val="00C91000"/>
    <w:rsid w:val="00C91D3E"/>
    <w:rsid w:val="00C9330C"/>
    <w:rsid w:val="00C9486A"/>
    <w:rsid w:val="00C957CD"/>
    <w:rsid w:val="00C96AE1"/>
    <w:rsid w:val="00CA02E7"/>
    <w:rsid w:val="00CA2A9C"/>
    <w:rsid w:val="00CA443C"/>
    <w:rsid w:val="00CA7904"/>
    <w:rsid w:val="00CA7EF6"/>
    <w:rsid w:val="00CB0012"/>
    <w:rsid w:val="00CB0A44"/>
    <w:rsid w:val="00CB292C"/>
    <w:rsid w:val="00CB3B00"/>
    <w:rsid w:val="00CB564F"/>
    <w:rsid w:val="00CB5EF0"/>
    <w:rsid w:val="00CB75FC"/>
    <w:rsid w:val="00CB7ED6"/>
    <w:rsid w:val="00CC125E"/>
    <w:rsid w:val="00CC1AC6"/>
    <w:rsid w:val="00CC2BA5"/>
    <w:rsid w:val="00CC399B"/>
    <w:rsid w:val="00CC44B1"/>
    <w:rsid w:val="00CC7A65"/>
    <w:rsid w:val="00CD019C"/>
    <w:rsid w:val="00CD03E7"/>
    <w:rsid w:val="00CD24A5"/>
    <w:rsid w:val="00CD30C0"/>
    <w:rsid w:val="00CD4B2D"/>
    <w:rsid w:val="00CD55C5"/>
    <w:rsid w:val="00CD7737"/>
    <w:rsid w:val="00CE0149"/>
    <w:rsid w:val="00CE17E4"/>
    <w:rsid w:val="00CE1BDD"/>
    <w:rsid w:val="00CE2115"/>
    <w:rsid w:val="00CE2F4C"/>
    <w:rsid w:val="00CE35DE"/>
    <w:rsid w:val="00CE6B55"/>
    <w:rsid w:val="00CE7555"/>
    <w:rsid w:val="00CF1EFD"/>
    <w:rsid w:val="00CF403B"/>
    <w:rsid w:val="00CF414D"/>
    <w:rsid w:val="00CF7430"/>
    <w:rsid w:val="00D00435"/>
    <w:rsid w:val="00D00D70"/>
    <w:rsid w:val="00D01482"/>
    <w:rsid w:val="00D04669"/>
    <w:rsid w:val="00D04B96"/>
    <w:rsid w:val="00D07419"/>
    <w:rsid w:val="00D10565"/>
    <w:rsid w:val="00D1206A"/>
    <w:rsid w:val="00D126E4"/>
    <w:rsid w:val="00D1420A"/>
    <w:rsid w:val="00D1432B"/>
    <w:rsid w:val="00D151C5"/>
    <w:rsid w:val="00D15802"/>
    <w:rsid w:val="00D17010"/>
    <w:rsid w:val="00D17F5A"/>
    <w:rsid w:val="00D21603"/>
    <w:rsid w:val="00D21B1B"/>
    <w:rsid w:val="00D21EE4"/>
    <w:rsid w:val="00D23191"/>
    <w:rsid w:val="00D23611"/>
    <w:rsid w:val="00D23BA8"/>
    <w:rsid w:val="00D24F31"/>
    <w:rsid w:val="00D25DB7"/>
    <w:rsid w:val="00D25E36"/>
    <w:rsid w:val="00D2604C"/>
    <w:rsid w:val="00D269B1"/>
    <w:rsid w:val="00D40D4A"/>
    <w:rsid w:val="00D42E74"/>
    <w:rsid w:val="00D44134"/>
    <w:rsid w:val="00D450FA"/>
    <w:rsid w:val="00D45549"/>
    <w:rsid w:val="00D45559"/>
    <w:rsid w:val="00D459A3"/>
    <w:rsid w:val="00D45D6F"/>
    <w:rsid w:val="00D47211"/>
    <w:rsid w:val="00D50780"/>
    <w:rsid w:val="00D50D65"/>
    <w:rsid w:val="00D50F44"/>
    <w:rsid w:val="00D5202E"/>
    <w:rsid w:val="00D52D40"/>
    <w:rsid w:val="00D53620"/>
    <w:rsid w:val="00D53C65"/>
    <w:rsid w:val="00D54357"/>
    <w:rsid w:val="00D54868"/>
    <w:rsid w:val="00D578AF"/>
    <w:rsid w:val="00D606CC"/>
    <w:rsid w:val="00D608BF"/>
    <w:rsid w:val="00D60E67"/>
    <w:rsid w:val="00D61146"/>
    <w:rsid w:val="00D61C5E"/>
    <w:rsid w:val="00D6344A"/>
    <w:rsid w:val="00D66023"/>
    <w:rsid w:val="00D6766E"/>
    <w:rsid w:val="00D67FF8"/>
    <w:rsid w:val="00D701EB"/>
    <w:rsid w:val="00D7318B"/>
    <w:rsid w:val="00D73793"/>
    <w:rsid w:val="00D74040"/>
    <w:rsid w:val="00D748E1"/>
    <w:rsid w:val="00D74987"/>
    <w:rsid w:val="00D74CFB"/>
    <w:rsid w:val="00D766C9"/>
    <w:rsid w:val="00D81CC2"/>
    <w:rsid w:val="00D82B52"/>
    <w:rsid w:val="00D85B90"/>
    <w:rsid w:val="00D9189D"/>
    <w:rsid w:val="00D91AC4"/>
    <w:rsid w:val="00D9235F"/>
    <w:rsid w:val="00D93D9D"/>
    <w:rsid w:val="00D949AF"/>
    <w:rsid w:val="00D949E8"/>
    <w:rsid w:val="00D96460"/>
    <w:rsid w:val="00D96DE3"/>
    <w:rsid w:val="00D9789A"/>
    <w:rsid w:val="00D97A30"/>
    <w:rsid w:val="00D97D86"/>
    <w:rsid w:val="00DA0493"/>
    <w:rsid w:val="00DA0CDB"/>
    <w:rsid w:val="00DA216E"/>
    <w:rsid w:val="00DA27AD"/>
    <w:rsid w:val="00DA67AC"/>
    <w:rsid w:val="00DA6975"/>
    <w:rsid w:val="00DB1FD4"/>
    <w:rsid w:val="00DB20BB"/>
    <w:rsid w:val="00DB219C"/>
    <w:rsid w:val="00DB2CE3"/>
    <w:rsid w:val="00DB31D3"/>
    <w:rsid w:val="00DB5971"/>
    <w:rsid w:val="00DB73A1"/>
    <w:rsid w:val="00DC1ACF"/>
    <w:rsid w:val="00DC21E9"/>
    <w:rsid w:val="00DC3C7E"/>
    <w:rsid w:val="00DC50C2"/>
    <w:rsid w:val="00DC617D"/>
    <w:rsid w:val="00DC66E2"/>
    <w:rsid w:val="00DC7FF6"/>
    <w:rsid w:val="00DD0892"/>
    <w:rsid w:val="00DD3EE1"/>
    <w:rsid w:val="00DD55DA"/>
    <w:rsid w:val="00DD6A07"/>
    <w:rsid w:val="00DE0287"/>
    <w:rsid w:val="00DE0774"/>
    <w:rsid w:val="00DE1419"/>
    <w:rsid w:val="00DE3128"/>
    <w:rsid w:val="00DE588A"/>
    <w:rsid w:val="00DE5C14"/>
    <w:rsid w:val="00DE5E66"/>
    <w:rsid w:val="00DE68FA"/>
    <w:rsid w:val="00DE7247"/>
    <w:rsid w:val="00DE7B2F"/>
    <w:rsid w:val="00DF09DA"/>
    <w:rsid w:val="00DF23C7"/>
    <w:rsid w:val="00DF45E5"/>
    <w:rsid w:val="00DF4748"/>
    <w:rsid w:val="00DF4971"/>
    <w:rsid w:val="00DF4F9D"/>
    <w:rsid w:val="00DF6691"/>
    <w:rsid w:val="00DF7486"/>
    <w:rsid w:val="00DF7C3F"/>
    <w:rsid w:val="00E00890"/>
    <w:rsid w:val="00E02045"/>
    <w:rsid w:val="00E02D1D"/>
    <w:rsid w:val="00E041AA"/>
    <w:rsid w:val="00E051EA"/>
    <w:rsid w:val="00E052BA"/>
    <w:rsid w:val="00E05725"/>
    <w:rsid w:val="00E05B96"/>
    <w:rsid w:val="00E075E8"/>
    <w:rsid w:val="00E11E09"/>
    <w:rsid w:val="00E12091"/>
    <w:rsid w:val="00E124F5"/>
    <w:rsid w:val="00E145D6"/>
    <w:rsid w:val="00E1488B"/>
    <w:rsid w:val="00E15757"/>
    <w:rsid w:val="00E177DC"/>
    <w:rsid w:val="00E20F36"/>
    <w:rsid w:val="00E219BB"/>
    <w:rsid w:val="00E235C8"/>
    <w:rsid w:val="00E2407B"/>
    <w:rsid w:val="00E24C06"/>
    <w:rsid w:val="00E251AF"/>
    <w:rsid w:val="00E27423"/>
    <w:rsid w:val="00E30E44"/>
    <w:rsid w:val="00E3306C"/>
    <w:rsid w:val="00E33198"/>
    <w:rsid w:val="00E35568"/>
    <w:rsid w:val="00E3631D"/>
    <w:rsid w:val="00E37F18"/>
    <w:rsid w:val="00E421AE"/>
    <w:rsid w:val="00E43F47"/>
    <w:rsid w:val="00E44C15"/>
    <w:rsid w:val="00E44FC5"/>
    <w:rsid w:val="00E45048"/>
    <w:rsid w:val="00E4628C"/>
    <w:rsid w:val="00E47405"/>
    <w:rsid w:val="00E50084"/>
    <w:rsid w:val="00E50AEF"/>
    <w:rsid w:val="00E51E91"/>
    <w:rsid w:val="00E561E9"/>
    <w:rsid w:val="00E56A70"/>
    <w:rsid w:val="00E575AA"/>
    <w:rsid w:val="00E57C78"/>
    <w:rsid w:val="00E60858"/>
    <w:rsid w:val="00E61330"/>
    <w:rsid w:val="00E62A5B"/>
    <w:rsid w:val="00E63494"/>
    <w:rsid w:val="00E635E3"/>
    <w:rsid w:val="00E63E4B"/>
    <w:rsid w:val="00E63F6C"/>
    <w:rsid w:val="00E65DFF"/>
    <w:rsid w:val="00E671E7"/>
    <w:rsid w:val="00E67EF9"/>
    <w:rsid w:val="00E70E15"/>
    <w:rsid w:val="00E72257"/>
    <w:rsid w:val="00E72535"/>
    <w:rsid w:val="00E74E7A"/>
    <w:rsid w:val="00E7522F"/>
    <w:rsid w:val="00E76533"/>
    <w:rsid w:val="00E768A8"/>
    <w:rsid w:val="00E81B53"/>
    <w:rsid w:val="00E82051"/>
    <w:rsid w:val="00E82260"/>
    <w:rsid w:val="00E839CE"/>
    <w:rsid w:val="00E83C08"/>
    <w:rsid w:val="00E860B1"/>
    <w:rsid w:val="00E87960"/>
    <w:rsid w:val="00E87F37"/>
    <w:rsid w:val="00E903E9"/>
    <w:rsid w:val="00E9233F"/>
    <w:rsid w:val="00E92BD0"/>
    <w:rsid w:val="00E92CB2"/>
    <w:rsid w:val="00E95034"/>
    <w:rsid w:val="00E95E85"/>
    <w:rsid w:val="00E96724"/>
    <w:rsid w:val="00EA0395"/>
    <w:rsid w:val="00EA045C"/>
    <w:rsid w:val="00EA0D84"/>
    <w:rsid w:val="00EA2505"/>
    <w:rsid w:val="00EA439E"/>
    <w:rsid w:val="00EA5222"/>
    <w:rsid w:val="00EA5386"/>
    <w:rsid w:val="00EA54C3"/>
    <w:rsid w:val="00EA5A27"/>
    <w:rsid w:val="00EA6A9E"/>
    <w:rsid w:val="00EB1E09"/>
    <w:rsid w:val="00EB1E42"/>
    <w:rsid w:val="00EB1F48"/>
    <w:rsid w:val="00EB3604"/>
    <w:rsid w:val="00EB3876"/>
    <w:rsid w:val="00EB3B44"/>
    <w:rsid w:val="00EB549D"/>
    <w:rsid w:val="00EB54F9"/>
    <w:rsid w:val="00EC0964"/>
    <w:rsid w:val="00EC1061"/>
    <w:rsid w:val="00EC1538"/>
    <w:rsid w:val="00EC2524"/>
    <w:rsid w:val="00EC3A4C"/>
    <w:rsid w:val="00EC46D9"/>
    <w:rsid w:val="00EC4C38"/>
    <w:rsid w:val="00EC64A5"/>
    <w:rsid w:val="00ED217D"/>
    <w:rsid w:val="00ED347F"/>
    <w:rsid w:val="00ED58A9"/>
    <w:rsid w:val="00ED5A5D"/>
    <w:rsid w:val="00ED5C3B"/>
    <w:rsid w:val="00ED5E6C"/>
    <w:rsid w:val="00ED7F06"/>
    <w:rsid w:val="00EE0B04"/>
    <w:rsid w:val="00EE16EE"/>
    <w:rsid w:val="00EE2CEB"/>
    <w:rsid w:val="00EE3A84"/>
    <w:rsid w:val="00EE7F48"/>
    <w:rsid w:val="00EF0676"/>
    <w:rsid w:val="00EF07F4"/>
    <w:rsid w:val="00EF18CA"/>
    <w:rsid w:val="00EF1D8A"/>
    <w:rsid w:val="00EF6EB4"/>
    <w:rsid w:val="00EF7469"/>
    <w:rsid w:val="00F004CD"/>
    <w:rsid w:val="00F02500"/>
    <w:rsid w:val="00F02510"/>
    <w:rsid w:val="00F02BB7"/>
    <w:rsid w:val="00F02C96"/>
    <w:rsid w:val="00F031B8"/>
    <w:rsid w:val="00F034DD"/>
    <w:rsid w:val="00F045D0"/>
    <w:rsid w:val="00F0537A"/>
    <w:rsid w:val="00F0600C"/>
    <w:rsid w:val="00F06427"/>
    <w:rsid w:val="00F0733C"/>
    <w:rsid w:val="00F11030"/>
    <w:rsid w:val="00F130C6"/>
    <w:rsid w:val="00F1525B"/>
    <w:rsid w:val="00F160AC"/>
    <w:rsid w:val="00F16734"/>
    <w:rsid w:val="00F16CC9"/>
    <w:rsid w:val="00F20A35"/>
    <w:rsid w:val="00F2154B"/>
    <w:rsid w:val="00F2249F"/>
    <w:rsid w:val="00F22D1F"/>
    <w:rsid w:val="00F23C1A"/>
    <w:rsid w:val="00F24679"/>
    <w:rsid w:val="00F24CB7"/>
    <w:rsid w:val="00F24F25"/>
    <w:rsid w:val="00F3236E"/>
    <w:rsid w:val="00F327A4"/>
    <w:rsid w:val="00F32FEF"/>
    <w:rsid w:val="00F35163"/>
    <w:rsid w:val="00F40244"/>
    <w:rsid w:val="00F406C6"/>
    <w:rsid w:val="00F40C6E"/>
    <w:rsid w:val="00F44132"/>
    <w:rsid w:val="00F4491B"/>
    <w:rsid w:val="00F44ABE"/>
    <w:rsid w:val="00F46C1C"/>
    <w:rsid w:val="00F46DC0"/>
    <w:rsid w:val="00F47719"/>
    <w:rsid w:val="00F50A36"/>
    <w:rsid w:val="00F51CF0"/>
    <w:rsid w:val="00F51E25"/>
    <w:rsid w:val="00F52FD5"/>
    <w:rsid w:val="00F534F3"/>
    <w:rsid w:val="00F53F0B"/>
    <w:rsid w:val="00F542C3"/>
    <w:rsid w:val="00F55E04"/>
    <w:rsid w:val="00F5651C"/>
    <w:rsid w:val="00F56D50"/>
    <w:rsid w:val="00F56F19"/>
    <w:rsid w:val="00F61851"/>
    <w:rsid w:val="00F61DEA"/>
    <w:rsid w:val="00F62178"/>
    <w:rsid w:val="00F6225D"/>
    <w:rsid w:val="00F62862"/>
    <w:rsid w:val="00F62C83"/>
    <w:rsid w:val="00F63125"/>
    <w:rsid w:val="00F65160"/>
    <w:rsid w:val="00F6521D"/>
    <w:rsid w:val="00F65351"/>
    <w:rsid w:val="00F66512"/>
    <w:rsid w:val="00F66834"/>
    <w:rsid w:val="00F66F6D"/>
    <w:rsid w:val="00F6724E"/>
    <w:rsid w:val="00F67847"/>
    <w:rsid w:val="00F67E02"/>
    <w:rsid w:val="00F713BC"/>
    <w:rsid w:val="00F7646A"/>
    <w:rsid w:val="00F76999"/>
    <w:rsid w:val="00F80667"/>
    <w:rsid w:val="00F80DDE"/>
    <w:rsid w:val="00F846A9"/>
    <w:rsid w:val="00F85240"/>
    <w:rsid w:val="00F85D44"/>
    <w:rsid w:val="00F87801"/>
    <w:rsid w:val="00F91634"/>
    <w:rsid w:val="00F9242C"/>
    <w:rsid w:val="00F92F10"/>
    <w:rsid w:val="00F9311D"/>
    <w:rsid w:val="00F93AB7"/>
    <w:rsid w:val="00F93E96"/>
    <w:rsid w:val="00F978FF"/>
    <w:rsid w:val="00FA0C36"/>
    <w:rsid w:val="00FA2E95"/>
    <w:rsid w:val="00FA439F"/>
    <w:rsid w:val="00FA613A"/>
    <w:rsid w:val="00FA658E"/>
    <w:rsid w:val="00FB0752"/>
    <w:rsid w:val="00FB086B"/>
    <w:rsid w:val="00FB1C7E"/>
    <w:rsid w:val="00FB3DAA"/>
    <w:rsid w:val="00FB5080"/>
    <w:rsid w:val="00FB671F"/>
    <w:rsid w:val="00FB6E93"/>
    <w:rsid w:val="00FB7304"/>
    <w:rsid w:val="00FB7507"/>
    <w:rsid w:val="00FC1799"/>
    <w:rsid w:val="00FC1BBF"/>
    <w:rsid w:val="00FC422C"/>
    <w:rsid w:val="00FC5575"/>
    <w:rsid w:val="00FC578D"/>
    <w:rsid w:val="00FC70E4"/>
    <w:rsid w:val="00FC7A0F"/>
    <w:rsid w:val="00FD0776"/>
    <w:rsid w:val="00FD0909"/>
    <w:rsid w:val="00FD288B"/>
    <w:rsid w:val="00FD4EB1"/>
    <w:rsid w:val="00FD56FE"/>
    <w:rsid w:val="00FD571A"/>
    <w:rsid w:val="00FE2CA8"/>
    <w:rsid w:val="00FE2E89"/>
    <w:rsid w:val="00FE3787"/>
    <w:rsid w:val="00FE4ABD"/>
    <w:rsid w:val="00FE7FB8"/>
    <w:rsid w:val="00FF01CD"/>
    <w:rsid w:val="00FF4292"/>
    <w:rsid w:val="00FF46A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E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1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115E0"/>
  </w:style>
  <w:style w:type="character" w:customStyle="1" w:styleId="eop">
    <w:name w:val="eop"/>
    <w:basedOn w:val="a0"/>
    <w:rsid w:val="006115E0"/>
  </w:style>
  <w:style w:type="character" w:customStyle="1" w:styleId="spellingerror">
    <w:name w:val="spellingerror"/>
    <w:basedOn w:val="a0"/>
    <w:rsid w:val="006115E0"/>
  </w:style>
  <w:style w:type="character" w:customStyle="1" w:styleId="contextualspellingandgrammarerror">
    <w:name w:val="contextualspellingandgrammarerror"/>
    <w:basedOn w:val="a0"/>
    <w:rsid w:val="006115E0"/>
  </w:style>
  <w:style w:type="paragraph" w:styleId="a5">
    <w:name w:val="Normal (Web)"/>
    <w:basedOn w:val="a"/>
    <w:uiPriority w:val="99"/>
    <w:unhideWhenUsed/>
    <w:rsid w:val="0061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8E308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83B08"/>
  </w:style>
  <w:style w:type="character" w:styleId="a9">
    <w:name w:val="Hyperlink"/>
    <w:basedOn w:val="a0"/>
    <w:uiPriority w:val="99"/>
    <w:unhideWhenUsed/>
    <w:rsid w:val="00F2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E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1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115E0"/>
  </w:style>
  <w:style w:type="character" w:customStyle="1" w:styleId="eop">
    <w:name w:val="eop"/>
    <w:basedOn w:val="a0"/>
    <w:rsid w:val="006115E0"/>
  </w:style>
  <w:style w:type="character" w:customStyle="1" w:styleId="spellingerror">
    <w:name w:val="spellingerror"/>
    <w:basedOn w:val="a0"/>
    <w:rsid w:val="006115E0"/>
  </w:style>
  <w:style w:type="character" w:customStyle="1" w:styleId="contextualspellingandgrammarerror">
    <w:name w:val="contextualspellingandgrammarerror"/>
    <w:basedOn w:val="a0"/>
    <w:rsid w:val="006115E0"/>
  </w:style>
  <w:style w:type="paragraph" w:styleId="a5">
    <w:name w:val="Normal (Web)"/>
    <w:basedOn w:val="a"/>
    <w:uiPriority w:val="99"/>
    <w:unhideWhenUsed/>
    <w:rsid w:val="0061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8E308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83B08"/>
  </w:style>
  <w:style w:type="character" w:styleId="a9">
    <w:name w:val="Hyperlink"/>
    <w:basedOn w:val="a0"/>
    <w:uiPriority w:val="99"/>
    <w:unhideWhenUsed/>
    <w:rsid w:val="00F2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572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user/1356754/page/moya-aktiv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ode/5721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6DBC-D3CA-434D-A05D-905DD1FF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МОУ Сосьвинская СОШ</cp:lastModifiedBy>
  <cp:revision>20</cp:revision>
  <cp:lastPrinted>2020-10-06T12:24:00Z</cp:lastPrinted>
  <dcterms:created xsi:type="dcterms:W3CDTF">2020-10-05T08:26:00Z</dcterms:created>
  <dcterms:modified xsi:type="dcterms:W3CDTF">2022-12-26T06:49:00Z</dcterms:modified>
</cp:coreProperties>
</file>